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9F1A4" w14:textId="77777777" w:rsidR="00C9308B" w:rsidRPr="00B33E26" w:rsidRDefault="00C9308B">
      <w:pPr>
        <w:rPr>
          <w:rFonts w:ascii="Times New Roman" w:hAnsi="Times New Roman" w:cs="Times New Roman"/>
          <w:b/>
          <w:bCs/>
          <w:sz w:val="24"/>
          <w:szCs w:val="24"/>
        </w:rPr>
      </w:pPr>
    </w:p>
    <w:p w14:paraId="66225A8E" w14:textId="77777777" w:rsidR="00D43EC4" w:rsidRPr="00B33E26" w:rsidRDefault="00D43EC4">
      <w:pPr>
        <w:rPr>
          <w:rFonts w:ascii="Times New Roman" w:hAnsi="Times New Roman" w:cs="Times New Roman"/>
          <w:b/>
          <w:bCs/>
          <w:sz w:val="24"/>
          <w:szCs w:val="24"/>
          <w:lang w:val="it-IT"/>
        </w:rPr>
      </w:pPr>
    </w:p>
    <w:p w14:paraId="3E163E57" w14:textId="77777777" w:rsidR="006756F8" w:rsidRPr="00B33E26" w:rsidRDefault="006756F8">
      <w:pPr>
        <w:rPr>
          <w:rFonts w:ascii="Times New Roman" w:hAnsi="Times New Roman" w:cs="Times New Roman"/>
          <w:b/>
          <w:bCs/>
          <w:sz w:val="24"/>
          <w:szCs w:val="24"/>
          <w:lang w:val="it-IT"/>
        </w:rPr>
      </w:pPr>
      <w:r w:rsidRPr="00B33E26">
        <w:rPr>
          <w:rFonts w:ascii="Times New Roman" w:hAnsi="Times New Roman" w:cs="Times New Roman"/>
          <w:b/>
          <w:bCs/>
          <w:sz w:val="24"/>
          <w:szCs w:val="24"/>
          <w:lang w:val="it-IT"/>
        </w:rPr>
        <w:t xml:space="preserve">Scrisoare deschisă </w:t>
      </w:r>
    </w:p>
    <w:p w14:paraId="7C621480" w14:textId="6D315682" w:rsidR="006756F8" w:rsidRPr="00B33E26" w:rsidRDefault="006756F8">
      <w:pPr>
        <w:rPr>
          <w:rFonts w:ascii="Times New Roman" w:hAnsi="Times New Roman" w:cs="Times New Roman"/>
          <w:b/>
          <w:bCs/>
          <w:sz w:val="24"/>
          <w:szCs w:val="24"/>
          <w:lang w:val="it-IT"/>
        </w:rPr>
      </w:pPr>
      <w:r w:rsidRPr="00B33E26">
        <w:rPr>
          <w:rFonts w:ascii="Times New Roman" w:hAnsi="Times New Roman" w:cs="Times New Roman"/>
          <w:b/>
          <w:bCs/>
          <w:sz w:val="24"/>
          <w:szCs w:val="24"/>
          <w:lang w:val="it-IT"/>
        </w:rPr>
        <w:t>Guvernul Românie</w:t>
      </w:r>
      <w:r w:rsidR="00ED7B6C" w:rsidRPr="00B33E26">
        <w:rPr>
          <w:rFonts w:ascii="Times New Roman" w:hAnsi="Times New Roman" w:cs="Times New Roman"/>
          <w:b/>
          <w:bCs/>
          <w:sz w:val="24"/>
          <w:szCs w:val="24"/>
          <w:lang w:val="it-IT"/>
        </w:rPr>
        <w:t>i</w:t>
      </w:r>
    </w:p>
    <w:p w14:paraId="453C2EA9" w14:textId="34F15CFB" w:rsidR="006756F8" w:rsidRPr="00B33E26" w:rsidRDefault="006756F8">
      <w:pPr>
        <w:rPr>
          <w:rFonts w:ascii="Times New Roman" w:hAnsi="Times New Roman" w:cs="Times New Roman"/>
          <w:b/>
          <w:bCs/>
          <w:sz w:val="24"/>
          <w:szCs w:val="24"/>
          <w:lang w:val="it-IT"/>
        </w:rPr>
      </w:pPr>
      <w:r w:rsidRPr="00B33E26">
        <w:rPr>
          <w:rFonts w:ascii="Times New Roman" w:hAnsi="Times New Roman" w:cs="Times New Roman"/>
          <w:b/>
          <w:bCs/>
          <w:sz w:val="24"/>
          <w:szCs w:val="24"/>
          <w:lang w:val="it-IT"/>
        </w:rPr>
        <w:t>Dlui Prim</w:t>
      </w:r>
      <w:r w:rsidR="00ED7B6C" w:rsidRPr="00B33E26">
        <w:rPr>
          <w:rFonts w:ascii="Times New Roman" w:hAnsi="Times New Roman" w:cs="Times New Roman"/>
          <w:b/>
          <w:bCs/>
          <w:sz w:val="24"/>
          <w:szCs w:val="24"/>
          <w:lang w:val="it-IT"/>
        </w:rPr>
        <w:t>-m</w:t>
      </w:r>
      <w:r w:rsidRPr="00B33E26">
        <w:rPr>
          <w:rFonts w:ascii="Times New Roman" w:hAnsi="Times New Roman" w:cs="Times New Roman"/>
          <w:b/>
          <w:bCs/>
          <w:sz w:val="24"/>
          <w:szCs w:val="24"/>
          <w:lang w:val="it-IT"/>
        </w:rPr>
        <w:t>inistru Marcel Ciolacu</w:t>
      </w:r>
    </w:p>
    <w:p w14:paraId="30D15173" w14:textId="22E358FE" w:rsidR="001207DC" w:rsidRPr="00B33E26" w:rsidRDefault="00DA6B8F">
      <w:pPr>
        <w:rPr>
          <w:rFonts w:ascii="Times New Roman" w:hAnsi="Times New Roman" w:cs="Times New Roman"/>
          <w:b/>
          <w:bCs/>
          <w:i/>
          <w:iCs/>
          <w:sz w:val="24"/>
          <w:szCs w:val="24"/>
          <w:lang w:val="it-IT"/>
        </w:rPr>
      </w:pPr>
      <w:r w:rsidRPr="00B33E26">
        <w:rPr>
          <w:rFonts w:ascii="Times New Roman" w:hAnsi="Times New Roman" w:cs="Times New Roman"/>
          <w:b/>
          <w:bCs/>
          <w:i/>
          <w:iCs/>
          <w:sz w:val="24"/>
          <w:szCs w:val="24"/>
          <w:lang w:val="it-IT"/>
        </w:rPr>
        <w:t>Propunere privind Direcțiile Strategice Post Plafonare a Prețului în Energie</w:t>
      </w:r>
    </w:p>
    <w:p w14:paraId="0E76A93D" w14:textId="77777777" w:rsidR="005C0E5F" w:rsidRPr="00B33E26" w:rsidRDefault="005C0E5F">
      <w:pPr>
        <w:rPr>
          <w:rFonts w:ascii="Times New Roman" w:hAnsi="Times New Roman" w:cs="Times New Roman"/>
          <w:sz w:val="24"/>
          <w:szCs w:val="24"/>
          <w:lang w:val="it-IT"/>
        </w:rPr>
      </w:pPr>
    </w:p>
    <w:p w14:paraId="702250AC" w14:textId="77777777" w:rsidR="003E115E" w:rsidRDefault="006756F8" w:rsidP="005409E6">
      <w:pPr>
        <w:pStyle w:val="Heading2"/>
        <w:shd w:val="clear" w:color="auto" w:fill="FFFFFF"/>
        <w:spacing w:before="0" w:beforeAutospacing="0" w:after="0" w:afterAutospacing="0" w:line="390" w:lineRule="atLeast"/>
        <w:jc w:val="both"/>
        <w:textAlignment w:val="baseline"/>
        <w:rPr>
          <w:rFonts w:eastAsiaTheme="minorHAnsi"/>
          <w:b w:val="0"/>
          <w:bCs w:val="0"/>
          <w:kern w:val="2"/>
          <w:sz w:val="24"/>
          <w:szCs w:val="24"/>
          <w:lang w:val="it-IT"/>
          <w14:ligatures w14:val="standardContextual"/>
        </w:rPr>
      </w:pPr>
      <w:r w:rsidRPr="00B33E26">
        <w:rPr>
          <w:rFonts w:eastAsiaTheme="minorHAnsi"/>
          <w:b w:val="0"/>
          <w:bCs w:val="0"/>
          <w:kern w:val="2"/>
          <w:sz w:val="24"/>
          <w:szCs w:val="24"/>
          <w:lang w:val="it-IT"/>
          <w14:ligatures w14:val="standardContextual"/>
        </w:rPr>
        <w:t xml:space="preserve">În anul 2022 Guvernul României a aprobat mai multe acte normative privind aplicarea unor </w:t>
      </w:r>
      <w:r w:rsidRPr="00B33E26">
        <w:rPr>
          <w:rFonts w:eastAsiaTheme="minorHAnsi"/>
          <w:b w:val="0"/>
          <w:bCs w:val="0"/>
          <w:i/>
          <w:iCs/>
          <w:kern w:val="2"/>
          <w:sz w:val="24"/>
          <w:szCs w:val="24"/>
          <w:lang w:val="it-IT"/>
          <w14:ligatures w14:val="standardContextual"/>
        </w:rPr>
        <w:t xml:space="preserve">Măsuri guvernamentale pentru gestionarea efectelor creșterii prețurilor </w:t>
      </w:r>
      <w:r w:rsidRPr="00A709A6">
        <w:rPr>
          <w:rFonts w:eastAsiaTheme="minorHAnsi"/>
          <w:b w:val="0"/>
          <w:bCs w:val="0"/>
          <w:i/>
          <w:iCs/>
          <w:kern w:val="2"/>
          <w:sz w:val="24"/>
          <w:szCs w:val="24"/>
          <w:lang w:val="it-IT"/>
          <w14:ligatures w14:val="standardContextual"/>
        </w:rPr>
        <w:t xml:space="preserve">la energie și gaze naturale, </w:t>
      </w:r>
      <w:r w:rsidRPr="00A709A6">
        <w:rPr>
          <w:rFonts w:eastAsiaTheme="minorHAnsi"/>
          <w:b w:val="0"/>
          <w:bCs w:val="0"/>
          <w:kern w:val="2"/>
          <w:sz w:val="24"/>
          <w:szCs w:val="24"/>
          <w:lang w:val="it-IT"/>
          <w14:ligatures w14:val="standardContextual"/>
        </w:rPr>
        <w:t>care urmează să expire în 31 martie 2025.</w:t>
      </w:r>
    </w:p>
    <w:p w14:paraId="29367254" w14:textId="563C3F65" w:rsidR="003E115E" w:rsidRDefault="003E115E" w:rsidP="003E115E">
      <w:pPr>
        <w:pStyle w:val="Heading2"/>
        <w:shd w:val="clear" w:color="auto" w:fill="FFFFFF"/>
        <w:spacing w:before="0" w:beforeAutospacing="0" w:after="0" w:afterAutospacing="0" w:line="390" w:lineRule="atLeast"/>
        <w:jc w:val="both"/>
        <w:textAlignment w:val="baseline"/>
        <w:rPr>
          <w:rFonts w:eastAsiaTheme="minorHAnsi"/>
          <w:b w:val="0"/>
          <w:bCs w:val="0"/>
          <w:kern w:val="2"/>
          <w:sz w:val="24"/>
          <w:szCs w:val="24"/>
          <w:lang w:val="it-IT"/>
          <w14:ligatures w14:val="standardContextual"/>
        </w:rPr>
      </w:pPr>
      <w:r>
        <w:rPr>
          <w:rFonts w:eastAsiaTheme="minorHAnsi"/>
          <w:b w:val="0"/>
          <w:bCs w:val="0"/>
          <w:kern w:val="2"/>
          <w:sz w:val="24"/>
          <w:szCs w:val="24"/>
          <w:lang w:val="it-IT"/>
          <w14:ligatures w14:val="standardContextual"/>
        </w:rPr>
        <w:t xml:space="preserve">Legislația emisă </w:t>
      </w:r>
      <w:r w:rsidRPr="003E115E">
        <w:rPr>
          <w:rFonts w:eastAsiaTheme="minorHAnsi"/>
          <w:b w:val="0"/>
          <w:bCs w:val="0"/>
          <w:kern w:val="2"/>
          <w:sz w:val="24"/>
          <w:szCs w:val="24"/>
          <w:lang w:val="it-IT"/>
          <w14:ligatures w14:val="standardContextual"/>
        </w:rPr>
        <w:t xml:space="preserve">suspenda prețul din contracte și </w:t>
      </w:r>
      <w:r>
        <w:rPr>
          <w:rFonts w:eastAsiaTheme="minorHAnsi"/>
          <w:b w:val="0"/>
          <w:bCs w:val="0"/>
          <w:kern w:val="2"/>
          <w:sz w:val="24"/>
          <w:szCs w:val="24"/>
          <w:lang w:val="it-IT"/>
          <w14:ligatures w14:val="standardContextual"/>
        </w:rPr>
        <w:t xml:space="preserve">stabilea </w:t>
      </w:r>
      <w:r w:rsidRPr="003E115E">
        <w:rPr>
          <w:rFonts w:eastAsiaTheme="minorHAnsi"/>
          <w:b w:val="0"/>
          <w:bCs w:val="0"/>
          <w:kern w:val="2"/>
          <w:sz w:val="24"/>
          <w:szCs w:val="24"/>
          <w:lang w:val="it-IT"/>
          <w14:ligatures w14:val="standardContextual"/>
        </w:rPr>
        <w:t>aplicarea unui preț plafonat de 0,31 lei/kWh pentru consumatorii casnici, cu plata de la bugetul de stat a diferenței între costurile de achiziție ale furnizorilor și prețul plafonat, dacă costurile sunt mai mari de 0,31 lei/kWh. Dacă costurile furnizorilor erau mai mici decât 0,31 lei/kWh atunci furnizorul calcula în fiecare lună un preț de vânzare compus din costurile de achiziție la care se adaugă o marjă reglementată.</w:t>
      </w:r>
    </w:p>
    <w:p w14:paraId="4E58C0FF" w14:textId="5EA2C166" w:rsidR="003E115E" w:rsidRPr="003E115E" w:rsidRDefault="003E115E" w:rsidP="003E115E">
      <w:pPr>
        <w:pStyle w:val="Heading2"/>
        <w:shd w:val="clear" w:color="auto" w:fill="FFFFFF"/>
        <w:spacing w:before="0" w:beforeAutospacing="0" w:after="0" w:afterAutospacing="0" w:line="390" w:lineRule="atLeast"/>
        <w:jc w:val="both"/>
        <w:textAlignment w:val="baseline"/>
        <w:rPr>
          <w:rFonts w:eastAsiaTheme="minorHAnsi"/>
          <w:b w:val="0"/>
          <w:bCs w:val="0"/>
          <w:kern w:val="2"/>
          <w:sz w:val="24"/>
          <w:szCs w:val="24"/>
          <w:lang w:val="it-IT"/>
          <w14:ligatures w14:val="standardContextual"/>
        </w:rPr>
      </w:pPr>
      <w:r w:rsidRPr="003E115E">
        <w:rPr>
          <w:rFonts w:eastAsiaTheme="minorHAnsi"/>
          <w:b w:val="0"/>
          <w:bCs w:val="0"/>
          <w:kern w:val="2"/>
          <w:sz w:val="24"/>
          <w:szCs w:val="24"/>
          <w:lang w:val="it-IT"/>
          <w14:ligatures w14:val="standardContextual"/>
        </w:rPr>
        <w:t>Prețul gazelor în contractele de vânzare gaze, care sunt suspendate până în 31 martie 2025, sunt la un nivel de cca 0,55 lei/kWh, preț care cel mai probabil va rămâne valabil cel puțin până în vara anului 2025. Astfel, începând cu luna aprilie 2025, prețurile din facturi vor fi duble. Probabil în vara anului 2025 va reapărea timid concurența pe piața de gaze, dar care va aduce prețuri ușor mai mici, în cel mai fericit caz începând cu anul 2026.  Această variantă va adduce toate riscurile care au existat în piață înainte de plafonarea prețurilor la gaze (unele clauze abusive, creșteri de prețuri urmare a unor clauze din contract etc.).</w:t>
      </w:r>
    </w:p>
    <w:p w14:paraId="3DF76270" w14:textId="651A43CB" w:rsidR="00143F59" w:rsidRDefault="006756F8" w:rsidP="005409E6">
      <w:pPr>
        <w:pStyle w:val="Heading2"/>
        <w:shd w:val="clear" w:color="auto" w:fill="FFFFFF"/>
        <w:spacing w:before="0" w:beforeAutospacing="0" w:after="0" w:afterAutospacing="0" w:line="390" w:lineRule="atLeast"/>
        <w:jc w:val="both"/>
        <w:textAlignment w:val="baseline"/>
        <w:rPr>
          <w:sz w:val="24"/>
          <w:szCs w:val="24"/>
          <w:lang w:val="it-IT"/>
        </w:rPr>
      </w:pPr>
      <w:r w:rsidRPr="00A709A6">
        <w:rPr>
          <w:rFonts w:eastAsiaTheme="minorHAnsi"/>
          <w:b w:val="0"/>
          <w:bCs w:val="0"/>
          <w:kern w:val="2"/>
          <w:sz w:val="24"/>
          <w:szCs w:val="24"/>
          <w:lang w:val="it-IT"/>
          <w14:ligatures w14:val="standardContextual"/>
        </w:rPr>
        <w:t xml:space="preserve"> Având în vedere că în lipsa unor acțiuni corespunzătoare </w:t>
      </w:r>
      <w:r w:rsidR="005409E6" w:rsidRPr="00A709A6">
        <w:rPr>
          <w:rFonts w:eastAsiaTheme="minorHAnsi"/>
          <w:b w:val="0"/>
          <w:bCs w:val="0"/>
          <w:kern w:val="2"/>
          <w:sz w:val="24"/>
          <w:szCs w:val="24"/>
          <w:lang w:val="it-IT"/>
          <w14:ligatures w14:val="standardContextual"/>
        </w:rPr>
        <w:t>derulate în</w:t>
      </w:r>
      <w:r w:rsidR="003E115E">
        <w:rPr>
          <w:rFonts w:eastAsiaTheme="minorHAnsi"/>
          <w:b w:val="0"/>
          <w:bCs w:val="0"/>
          <w:kern w:val="2"/>
          <w:sz w:val="24"/>
          <w:szCs w:val="24"/>
          <w:lang w:val="it-IT"/>
          <w14:ligatures w14:val="standardContextual"/>
        </w:rPr>
        <w:t>că din</w:t>
      </w:r>
      <w:r w:rsidR="005409E6" w:rsidRPr="00A709A6">
        <w:rPr>
          <w:rFonts w:eastAsiaTheme="minorHAnsi"/>
          <w:b w:val="0"/>
          <w:bCs w:val="0"/>
          <w:kern w:val="2"/>
          <w:sz w:val="24"/>
          <w:szCs w:val="24"/>
          <w:lang w:val="it-IT"/>
          <w14:ligatures w14:val="standardContextual"/>
        </w:rPr>
        <w:t xml:space="preserve"> anul 2024, </w:t>
      </w:r>
      <w:r w:rsidRPr="00A709A6">
        <w:rPr>
          <w:rFonts w:eastAsiaTheme="minorHAnsi"/>
          <w:b w:val="0"/>
          <w:bCs w:val="0"/>
          <w:kern w:val="2"/>
          <w:sz w:val="24"/>
          <w:szCs w:val="24"/>
          <w:lang w:val="it-IT"/>
          <w14:ligatures w14:val="standardContextual"/>
        </w:rPr>
        <w:t>la momentul încetării efectului acestor măsuri</w:t>
      </w:r>
      <w:r w:rsidR="00143F59">
        <w:rPr>
          <w:rFonts w:eastAsiaTheme="minorHAnsi"/>
          <w:b w:val="0"/>
          <w:bCs w:val="0"/>
          <w:kern w:val="2"/>
          <w:sz w:val="24"/>
          <w:szCs w:val="24"/>
          <w:lang w:val="it-IT"/>
          <w14:ligatures w14:val="standardContextual"/>
        </w:rPr>
        <w:t>,</w:t>
      </w:r>
      <w:r w:rsidRPr="00A709A6">
        <w:rPr>
          <w:rFonts w:eastAsiaTheme="minorHAnsi"/>
          <w:b w:val="0"/>
          <w:bCs w:val="0"/>
          <w:kern w:val="2"/>
          <w:sz w:val="24"/>
          <w:szCs w:val="24"/>
          <w:lang w:val="it-IT"/>
          <w14:ligatures w14:val="standardContextual"/>
        </w:rPr>
        <w:t xml:space="preserve"> prețul gazelor în facturile românilor ar putea fi dublu, </w:t>
      </w:r>
      <w:r w:rsidR="00C9308B" w:rsidRPr="00A709A6">
        <w:rPr>
          <w:sz w:val="24"/>
          <w:szCs w:val="24"/>
          <w:lang w:val="it-IT"/>
        </w:rPr>
        <w:t xml:space="preserve">Asociația Energia Inteligentă </w:t>
      </w:r>
      <w:r w:rsidR="00143F59">
        <w:rPr>
          <w:sz w:val="24"/>
          <w:szCs w:val="24"/>
          <w:lang w:val="it-IT"/>
        </w:rPr>
        <w:t xml:space="preserve">solicită </w:t>
      </w:r>
      <w:r w:rsidR="000005F4" w:rsidRPr="00A709A6">
        <w:rPr>
          <w:sz w:val="24"/>
          <w:szCs w:val="24"/>
          <w:lang w:val="it-IT"/>
        </w:rPr>
        <w:t xml:space="preserve">Guvernului, </w:t>
      </w:r>
      <w:r w:rsidR="00143F59">
        <w:rPr>
          <w:sz w:val="24"/>
          <w:szCs w:val="24"/>
          <w:lang w:val="it-IT"/>
        </w:rPr>
        <w:t>luarea în regim de urgență a unor măsuri pentru atingerea prețului corect la consumatori</w:t>
      </w:r>
    </w:p>
    <w:p w14:paraId="7ED0E42D" w14:textId="3BA7BB75" w:rsidR="00113BC2" w:rsidRPr="00A709A6" w:rsidRDefault="00143F59" w:rsidP="005409E6">
      <w:pPr>
        <w:pStyle w:val="Heading2"/>
        <w:shd w:val="clear" w:color="auto" w:fill="FFFFFF"/>
        <w:spacing w:before="0" w:beforeAutospacing="0" w:after="0" w:afterAutospacing="0" w:line="390" w:lineRule="atLeast"/>
        <w:jc w:val="both"/>
        <w:textAlignment w:val="baseline"/>
        <w:rPr>
          <w:sz w:val="24"/>
          <w:szCs w:val="24"/>
          <w:lang w:val="it-IT"/>
        </w:rPr>
      </w:pPr>
      <w:r>
        <w:rPr>
          <w:sz w:val="24"/>
          <w:szCs w:val="24"/>
          <w:lang w:val="it-IT"/>
        </w:rPr>
        <w:t xml:space="preserve">În acest sens, pentru a veni în sprijinul executivului și a românilor, înaintăm </w:t>
      </w:r>
      <w:r w:rsidR="0084790A" w:rsidRPr="00A709A6">
        <w:rPr>
          <w:sz w:val="24"/>
          <w:szCs w:val="24"/>
          <w:lang w:val="it-IT"/>
        </w:rPr>
        <w:t>o propunere</w:t>
      </w:r>
      <w:r w:rsidR="00807B9C" w:rsidRPr="00A709A6">
        <w:rPr>
          <w:sz w:val="24"/>
          <w:szCs w:val="24"/>
          <w:lang w:val="it-IT"/>
        </w:rPr>
        <w:t xml:space="preserve"> de Strategie Post Plafonare a Prețului în Energie</w:t>
      </w:r>
      <w:r w:rsidR="006756F8" w:rsidRPr="00A709A6">
        <w:rPr>
          <w:sz w:val="24"/>
          <w:szCs w:val="24"/>
          <w:lang w:val="it-IT"/>
        </w:rPr>
        <w:t>.</w:t>
      </w:r>
    </w:p>
    <w:p w14:paraId="0947E069" w14:textId="77777777" w:rsidR="005409E6" w:rsidRPr="00A709A6" w:rsidRDefault="005409E6" w:rsidP="005D207D">
      <w:pPr>
        <w:jc w:val="both"/>
        <w:rPr>
          <w:rFonts w:ascii="Times New Roman" w:hAnsi="Times New Roman" w:cs="Times New Roman"/>
          <w:sz w:val="24"/>
          <w:szCs w:val="24"/>
          <w:lang w:val="it-IT"/>
        </w:rPr>
      </w:pPr>
    </w:p>
    <w:p w14:paraId="5D5F7A0D" w14:textId="3F1D60E0" w:rsidR="00807B9C" w:rsidRPr="00A709A6" w:rsidRDefault="00807B9C" w:rsidP="005D207D">
      <w:pPr>
        <w:jc w:val="both"/>
        <w:rPr>
          <w:rFonts w:ascii="Times New Roman" w:hAnsi="Times New Roman" w:cs="Times New Roman"/>
          <w:sz w:val="24"/>
          <w:szCs w:val="24"/>
          <w:lang w:val="it-IT"/>
        </w:rPr>
      </w:pPr>
      <w:r w:rsidRPr="00A709A6">
        <w:rPr>
          <w:rFonts w:ascii="Times New Roman" w:hAnsi="Times New Roman" w:cs="Times New Roman"/>
          <w:sz w:val="24"/>
          <w:szCs w:val="24"/>
          <w:lang w:val="it-IT"/>
        </w:rPr>
        <w:t xml:space="preserve">Această </w:t>
      </w:r>
      <w:r w:rsidR="00143F59">
        <w:rPr>
          <w:rFonts w:ascii="Times New Roman" w:hAnsi="Times New Roman" w:cs="Times New Roman"/>
          <w:sz w:val="24"/>
          <w:szCs w:val="24"/>
          <w:lang w:val="it-IT"/>
        </w:rPr>
        <w:t xml:space="preserve">propunere </w:t>
      </w:r>
      <w:r w:rsidRPr="00A709A6">
        <w:rPr>
          <w:rFonts w:ascii="Times New Roman" w:hAnsi="Times New Roman" w:cs="Times New Roman"/>
          <w:sz w:val="24"/>
          <w:szCs w:val="24"/>
          <w:lang w:val="it-IT"/>
        </w:rPr>
        <w:t>ple</w:t>
      </w:r>
      <w:r w:rsidR="00143F59">
        <w:rPr>
          <w:rFonts w:ascii="Times New Roman" w:hAnsi="Times New Roman" w:cs="Times New Roman"/>
          <w:sz w:val="24"/>
          <w:szCs w:val="24"/>
          <w:lang w:val="it-IT"/>
        </w:rPr>
        <w:t>a</w:t>
      </w:r>
      <w:r w:rsidRPr="00A709A6">
        <w:rPr>
          <w:rFonts w:ascii="Times New Roman" w:hAnsi="Times New Roman" w:cs="Times New Roman"/>
          <w:sz w:val="24"/>
          <w:szCs w:val="24"/>
          <w:lang w:val="it-IT"/>
        </w:rPr>
        <w:t>c</w:t>
      </w:r>
      <w:r w:rsidR="00143F59">
        <w:rPr>
          <w:rFonts w:ascii="Times New Roman" w:hAnsi="Times New Roman" w:cs="Times New Roman"/>
          <w:sz w:val="24"/>
          <w:szCs w:val="24"/>
          <w:lang w:val="it-IT"/>
        </w:rPr>
        <w:t>ă</w:t>
      </w:r>
      <w:r w:rsidRPr="00A709A6">
        <w:rPr>
          <w:rFonts w:ascii="Times New Roman" w:hAnsi="Times New Roman" w:cs="Times New Roman"/>
          <w:sz w:val="24"/>
          <w:szCs w:val="24"/>
          <w:lang w:val="it-IT"/>
        </w:rPr>
        <w:t xml:space="preserve"> de la învățăminele </w:t>
      </w:r>
      <w:r w:rsidR="00A84C16" w:rsidRPr="00A709A6">
        <w:rPr>
          <w:rFonts w:ascii="Times New Roman" w:hAnsi="Times New Roman" w:cs="Times New Roman"/>
          <w:sz w:val="24"/>
          <w:szCs w:val="24"/>
          <w:lang w:val="it-IT"/>
        </w:rPr>
        <w:t xml:space="preserve">desprinse din </w:t>
      </w:r>
      <w:r w:rsidRPr="00A709A6">
        <w:rPr>
          <w:rFonts w:ascii="Times New Roman" w:hAnsi="Times New Roman" w:cs="Times New Roman"/>
          <w:sz w:val="24"/>
          <w:szCs w:val="24"/>
          <w:lang w:val="it-IT"/>
        </w:rPr>
        <w:t>greșeli</w:t>
      </w:r>
      <w:r w:rsidR="00A84C16" w:rsidRPr="00A709A6">
        <w:rPr>
          <w:rFonts w:ascii="Times New Roman" w:hAnsi="Times New Roman" w:cs="Times New Roman"/>
          <w:sz w:val="24"/>
          <w:szCs w:val="24"/>
          <w:lang w:val="it-IT"/>
        </w:rPr>
        <w:t>le</w:t>
      </w:r>
      <w:r w:rsidRPr="00A709A6">
        <w:rPr>
          <w:rFonts w:ascii="Times New Roman" w:hAnsi="Times New Roman" w:cs="Times New Roman"/>
          <w:sz w:val="24"/>
          <w:szCs w:val="24"/>
          <w:lang w:val="it-IT"/>
        </w:rPr>
        <w:t xml:space="preserve"> din anii anteriori</w:t>
      </w:r>
      <w:r w:rsidR="00245617" w:rsidRPr="00A709A6">
        <w:rPr>
          <w:rFonts w:ascii="Times New Roman" w:hAnsi="Times New Roman" w:cs="Times New Roman"/>
          <w:sz w:val="24"/>
          <w:szCs w:val="24"/>
          <w:lang w:val="it-IT"/>
        </w:rPr>
        <w:t xml:space="preserve"> și a recunoașterii unor adevăruri incontestabile</w:t>
      </w:r>
      <w:r w:rsidRPr="00A709A6">
        <w:rPr>
          <w:rFonts w:ascii="Times New Roman" w:hAnsi="Times New Roman" w:cs="Times New Roman"/>
          <w:sz w:val="24"/>
          <w:szCs w:val="24"/>
          <w:lang w:val="it-IT"/>
        </w:rPr>
        <w:t>:</w:t>
      </w:r>
    </w:p>
    <w:p w14:paraId="00D32D74" w14:textId="263724DE" w:rsidR="00894745" w:rsidRPr="00A709A6" w:rsidRDefault="00807B9C" w:rsidP="005D207D">
      <w:pPr>
        <w:pStyle w:val="ListParagraph"/>
        <w:numPr>
          <w:ilvl w:val="0"/>
          <w:numId w:val="2"/>
        </w:numPr>
        <w:jc w:val="both"/>
        <w:rPr>
          <w:rFonts w:ascii="Times New Roman" w:hAnsi="Times New Roman" w:cs="Times New Roman"/>
          <w:sz w:val="24"/>
          <w:szCs w:val="24"/>
          <w:lang w:val="it-IT"/>
        </w:rPr>
      </w:pPr>
      <w:r w:rsidRPr="00A709A6">
        <w:rPr>
          <w:rFonts w:ascii="Times New Roman" w:hAnsi="Times New Roman" w:cs="Times New Roman"/>
          <w:sz w:val="24"/>
          <w:szCs w:val="24"/>
          <w:lang w:val="it-IT"/>
        </w:rPr>
        <w:lastRenderedPageBreak/>
        <w:t xml:space="preserve">Analizând situația prețurilor la gaz și energie </w:t>
      </w:r>
      <w:r w:rsidR="00894745" w:rsidRPr="00A709A6">
        <w:rPr>
          <w:rFonts w:ascii="Times New Roman" w:hAnsi="Times New Roman" w:cs="Times New Roman"/>
          <w:sz w:val="24"/>
          <w:szCs w:val="24"/>
          <w:lang w:val="it-IT"/>
        </w:rPr>
        <w:t xml:space="preserve">în ultimii 20 de ani, acestea au scăzut față de prețul mediu, </w:t>
      </w:r>
      <w:r w:rsidR="00894745" w:rsidRPr="00A709A6">
        <w:rPr>
          <w:rFonts w:ascii="Times New Roman" w:hAnsi="Times New Roman" w:cs="Times New Roman"/>
          <w:i/>
          <w:iCs/>
          <w:sz w:val="24"/>
          <w:szCs w:val="24"/>
          <w:lang w:val="it-IT"/>
        </w:rPr>
        <w:t>doar atunci când a existat presiunea concurenței</w:t>
      </w:r>
      <w:r w:rsidR="00894745" w:rsidRPr="00A709A6">
        <w:rPr>
          <w:rFonts w:ascii="Times New Roman" w:hAnsi="Times New Roman" w:cs="Times New Roman"/>
          <w:sz w:val="24"/>
          <w:szCs w:val="24"/>
          <w:lang w:val="it-IT"/>
        </w:rPr>
        <w:t xml:space="preserve">. Au fost </w:t>
      </w:r>
      <w:r w:rsidRPr="00A709A6">
        <w:rPr>
          <w:rFonts w:ascii="Times New Roman" w:hAnsi="Times New Roman" w:cs="Times New Roman"/>
          <w:sz w:val="24"/>
          <w:szCs w:val="24"/>
          <w:lang w:val="it-IT"/>
        </w:rPr>
        <w:t>singurele momente în care prețul a scăzut în piață sustenabil</w:t>
      </w:r>
      <w:r w:rsidR="00894745" w:rsidRPr="00A709A6">
        <w:rPr>
          <w:rFonts w:ascii="Times New Roman" w:hAnsi="Times New Roman" w:cs="Times New Roman"/>
          <w:sz w:val="24"/>
          <w:szCs w:val="24"/>
          <w:lang w:val="it-IT"/>
        </w:rPr>
        <w:t xml:space="preserve"> (</w:t>
      </w:r>
      <w:r w:rsidR="00242F13" w:rsidRPr="00A709A6">
        <w:rPr>
          <w:rFonts w:ascii="Times New Roman" w:hAnsi="Times New Roman" w:cs="Times New Roman"/>
          <w:sz w:val="24"/>
          <w:szCs w:val="24"/>
          <w:lang w:val="it-IT"/>
        </w:rPr>
        <w:t>s</w:t>
      </w:r>
      <w:r w:rsidR="00894745" w:rsidRPr="00A709A6">
        <w:rPr>
          <w:rFonts w:ascii="Times New Roman" w:hAnsi="Times New Roman" w:cs="Times New Roman"/>
          <w:sz w:val="24"/>
          <w:szCs w:val="24"/>
          <w:lang w:val="it-IT"/>
        </w:rPr>
        <w:t>ustenabil</w:t>
      </w:r>
      <w:r w:rsidR="00F74052" w:rsidRPr="00A709A6">
        <w:rPr>
          <w:rFonts w:ascii="Times New Roman" w:hAnsi="Times New Roman" w:cs="Times New Roman"/>
          <w:sz w:val="24"/>
          <w:szCs w:val="24"/>
          <w:lang w:val="it-IT"/>
        </w:rPr>
        <w:t>,</w:t>
      </w:r>
      <w:r w:rsidR="00894745" w:rsidRPr="00A709A6">
        <w:rPr>
          <w:rFonts w:ascii="Times New Roman" w:hAnsi="Times New Roman" w:cs="Times New Roman"/>
          <w:sz w:val="24"/>
          <w:szCs w:val="24"/>
          <w:lang w:val="it-IT"/>
        </w:rPr>
        <w:t xml:space="preserve"> în sensul în care, prețurile nu a</w:t>
      </w:r>
      <w:r w:rsidR="005409E6" w:rsidRPr="00A709A6">
        <w:rPr>
          <w:rFonts w:ascii="Times New Roman" w:hAnsi="Times New Roman" w:cs="Times New Roman"/>
          <w:sz w:val="24"/>
          <w:szCs w:val="24"/>
          <w:lang w:val="it-IT"/>
        </w:rPr>
        <w:t>u</w:t>
      </w:r>
      <w:r w:rsidR="00894745" w:rsidRPr="00A709A6">
        <w:rPr>
          <w:rFonts w:ascii="Times New Roman" w:hAnsi="Times New Roman" w:cs="Times New Roman"/>
          <w:sz w:val="24"/>
          <w:szCs w:val="24"/>
          <w:lang w:val="it-IT"/>
        </w:rPr>
        <w:t xml:space="preserve"> fost scăzute administrativ o perioadă scurtă de timp urmând ca în perioada următoare să se crească</w:t>
      </w:r>
      <w:r w:rsidR="00242F13" w:rsidRPr="00A709A6">
        <w:rPr>
          <w:rFonts w:ascii="Times New Roman" w:hAnsi="Times New Roman" w:cs="Times New Roman"/>
          <w:sz w:val="24"/>
          <w:szCs w:val="24"/>
          <w:lang w:val="it-IT"/>
        </w:rPr>
        <w:t>,</w:t>
      </w:r>
      <w:r w:rsidR="00894745" w:rsidRPr="00A709A6">
        <w:rPr>
          <w:rFonts w:ascii="Times New Roman" w:hAnsi="Times New Roman" w:cs="Times New Roman"/>
          <w:sz w:val="24"/>
          <w:szCs w:val="24"/>
          <w:lang w:val="it-IT"/>
        </w:rPr>
        <w:t xml:space="preserve"> tot administrativ</w:t>
      </w:r>
      <w:r w:rsidR="00242F13" w:rsidRPr="00A709A6">
        <w:rPr>
          <w:rFonts w:ascii="Times New Roman" w:hAnsi="Times New Roman" w:cs="Times New Roman"/>
          <w:sz w:val="24"/>
          <w:szCs w:val="24"/>
          <w:lang w:val="it-IT"/>
        </w:rPr>
        <w:t>,</w:t>
      </w:r>
      <w:r w:rsidR="00894745" w:rsidRPr="00A709A6">
        <w:rPr>
          <w:rFonts w:ascii="Times New Roman" w:hAnsi="Times New Roman" w:cs="Times New Roman"/>
          <w:sz w:val="24"/>
          <w:szCs w:val="24"/>
          <w:lang w:val="it-IT"/>
        </w:rPr>
        <w:t xml:space="preserve"> </w:t>
      </w:r>
      <w:r w:rsidR="00F74052" w:rsidRPr="00A709A6">
        <w:rPr>
          <w:rFonts w:ascii="Times New Roman" w:hAnsi="Times New Roman" w:cs="Times New Roman"/>
          <w:sz w:val="24"/>
          <w:szCs w:val="24"/>
          <w:lang w:val="it-IT"/>
        </w:rPr>
        <w:t xml:space="preserve">prețul </w:t>
      </w:r>
      <w:r w:rsidR="00894745" w:rsidRPr="00A709A6">
        <w:rPr>
          <w:rFonts w:ascii="Times New Roman" w:hAnsi="Times New Roman" w:cs="Times New Roman"/>
          <w:sz w:val="24"/>
          <w:szCs w:val="24"/>
          <w:lang w:val="it-IT"/>
        </w:rPr>
        <w:t>mult peste prețul pieței și astfel în fapt consumatorul per total a achitat mult mai mult decât prețul pieței</w:t>
      </w:r>
      <w:r w:rsidR="00D965E4" w:rsidRPr="00A709A6">
        <w:rPr>
          <w:rFonts w:ascii="Times New Roman" w:hAnsi="Times New Roman" w:cs="Times New Roman"/>
          <w:sz w:val="24"/>
          <w:szCs w:val="24"/>
          <w:lang w:val="it-IT"/>
        </w:rPr>
        <w:t xml:space="preserve"> </w:t>
      </w:r>
      <w:r w:rsidR="005409E6" w:rsidRPr="00A709A6">
        <w:rPr>
          <w:rFonts w:ascii="Times New Roman" w:hAnsi="Times New Roman" w:cs="Times New Roman"/>
          <w:sz w:val="24"/>
          <w:szCs w:val="24"/>
          <w:lang w:val="it-IT"/>
        </w:rPr>
        <w:t xml:space="preserve">- </w:t>
      </w:r>
      <w:r w:rsidR="00D965E4" w:rsidRPr="00A709A6">
        <w:rPr>
          <w:rFonts w:ascii="Times New Roman" w:hAnsi="Times New Roman" w:cs="Times New Roman"/>
          <w:sz w:val="24"/>
          <w:szCs w:val="24"/>
          <w:lang w:val="it-IT"/>
        </w:rPr>
        <w:t>2009, 2019, 202</w:t>
      </w:r>
      <w:r w:rsidR="00913CFC" w:rsidRPr="00A709A6">
        <w:rPr>
          <w:rFonts w:ascii="Times New Roman" w:hAnsi="Times New Roman" w:cs="Times New Roman"/>
          <w:sz w:val="24"/>
          <w:szCs w:val="24"/>
          <w:lang w:val="it-IT"/>
        </w:rPr>
        <w:t>1</w:t>
      </w:r>
      <w:r w:rsidR="005409E6" w:rsidRPr="00A709A6">
        <w:rPr>
          <w:rFonts w:ascii="Times New Roman" w:hAnsi="Times New Roman" w:cs="Times New Roman"/>
          <w:sz w:val="24"/>
          <w:szCs w:val="24"/>
          <w:lang w:val="it-IT"/>
        </w:rPr>
        <w:t xml:space="preserve"> </w:t>
      </w:r>
      <w:r w:rsidR="00913CFC" w:rsidRPr="00A709A6">
        <w:rPr>
          <w:rFonts w:ascii="Times New Roman" w:hAnsi="Times New Roman" w:cs="Times New Roman"/>
          <w:sz w:val="24"/>
          <w:szCs w:val="24"/>
          <w:lang w:val="it-IT"/>
        </w:rPr>
        <w:t xml:space="preserve">/ </w:t>
      </w:r>
      <w:r w:rsidR="00242F13" w:rsidRPr="00A709A6">
        <w:rPr>
          <w:rFonts w:ascii="Times New Roman" w:hAnsi="Times New Roman" w:cs="Times New Roman"/>
          <w:sz w:val="24"/>
          <w:szCs w:val="24"/>
          <w:lang w:val="it-IT"/>
        </w:rPr>
        <w:t>s</w:t>
      </w:r>
      <w:r w:rsidR="00894745" w:rsidRPr="00A709A6">
        <w:rPr>
          <w:rFonts w:ascii="Times New Roman" w:hAnsi="Times New Roman" w:cs="Times New Roman"/>
          <w:sz w:val="24"/>
          <w:szCs w:val="24"/>
          <w:lang w:val="it-IT"/>
        </w:rPr>
        <w:t>ustenabil</w:t>
      </w:r>
      <w:r w:rsidR="00F74052" w:rsidRPr="00A709A6">
        <w:rPr>
          <w:rFonts w:ascii="Times New Roman" w:hAnsi="Times New Roman" w:cs="Times New Roman"/>
          <w:sz w:val="24"/>
          <w:szCs w:val="24"/>
          <w:lang w:val="it-IT"/>
        </w:rPr>
        <w:t>,</w:t>
      </w:r>
      <w:r w:rsidR="00894745" w:rsidRPr="00A709A6">
        <w:rPr>
          <w:rFonts w:ascii="Times New Roman" w:hAnsi="Times New Roman" w:cs="Times New Roman"/>
          <w:sz w:val="24"/>
          <w:szCs w:val="24"/>
          <w:lang w:val="it-IT"/>
        </w:rPr>
        <w:t xml:space="preserve"> în sensul în care nu s-a creat o subvenție încrucișată a prețurilor între segmenete de consumatori – a scăzut prețul la populație și a crescut prețul la industrie care a atras creșterea pre</w:t>
      </w:r>
      <w:r w:rsidR="00F74052" w:rsidRPr="00A709A6">
        <w:rPr>
          <w:rFonts w:ascii="Times New Roman" w:hAnsi="Times New Roman" w:cs="Times New Roman"/>
          <w:sz w:val="24"/>
          <w:szCs w:val="24"/>
          <w:lang w:val="it-IT"/>
        </w:rPr>
        <w:t>ț</w:t>
      </w:r>
      <w:r w:rsidR="00894745" w:rsidRPr="00A709A6">
        <w:rPr>
          <w:rFonts w:ascii="Times New Roman" w:hAnsi="Times New Roman" w:cs="Times New Roman"/>
          <w:sz w:val="24"/>
          <w:szCs w:val="24"/>
          <w:lang w:val="it-IT"/>
        </w:rPr>
        <w:t>ului la bunurile pentru populație și astfel aceasta a avut cheltuieli mult mai mari în buget</w:t>
      </w:r>
      <w:r w:rsidR="00F74052" w:rsidRPr="00A709A6">
        <w:rPr>
          <w:rFonts w:ascii="Times New Roman" w:hAnsi="Times New Roman" w:cs="Times New Roman"/>
          <w:sz w:val="24"/>
          <w:szCs w:val="24"/>
          <w:lang w:val="it-IT"/>
        </w:rPr>
        <w:t>ul gospodăriei</w:t>
      </w:r>
      <w:r w:rsidR="00D965E4" w:rsidRPr="00A709A6">
        <w:rPr>
          <w:rFonts w:ascii="Times New Roman" w:hAnsi="Times New Roman" w:cs="Times New Roman"/>
          <w:sz w:val="24"/>
          <w:szCs w:val="24"/>
          <w:lang w:val="it-IT"/>
        </w:rPr>
        <w:t xml:space="preserve"> </w:t>
      </w:r>
      <w:r w:rsidR="00730BE7" w:rsidRPr="00A709A6">
        <w:rPr>
          <w:rFonts w:ascii="Times New Roman" w:hAnsi="Times New Roman" w:cs="Times New Roman"/>
          <w:sz w:val="24"/>
          <w:szCs w:val="24"/>
          <w:lang w:val="it-IT"/>
        </w:rPr>
        <w:t xml:space="preserve">- </w:t>
      </w:r>
      <w:r w:rsidR="00D965E4" w:rsidRPr="00A709A6">
        <w:rPr>
          <w:rFonts w:ascii="Times New Roman" w:hAnsi="Times New Roman" w:cs="Times New Roman"/>
          <w:sz w:val="24"/>
          <w:szCs w:val="24"/>
          <w:lang w:val="it-IT"/>
        </w:rPr>
        <w:t>2007</w:t>
      </w:r>
      <w:r w:rsidR="00F74052" w:rsidRPr="00A709A6">
        <w:rPr>
          <w:rFonts w:ascii="Times New Roman" w:hAnsi="Times New Roman" w:cs="Times New Roman"/>
          <w:sz w:val="24"/>
          <w:szCs w:val="24"/>
          <w:lang w:val="it-IT"/>
        </w:rPr>
        <w:t>)</w:t>
      </w:r>
      <w:r w:rsidR="00894745" w:rsidRPr="00A709A6">
        <w:rPr>
          <w:rFonts w:ascii="Times New Roman" w:hAnsi="Times New Roman" w:cs="Times New Roman"/>
          <w:sz w:val="24"/>
          <w:szCs w:val="24"/>
          <w:lang w:val="it-IT"/>
        </w:rPr>
        <w:t>.</w:t>
      </w:r>
    </w:p>
    <w:p w14:paraId="77F2A0A7" w14:textId="5668AF1B" w:rsidR="00F74052" w:rsidRPr="00A709A6" w:rsidRDefault="00F74052" w:rsidP="00D965E4">
      <w:pPr>
        <w:pStyle w:val="ListParagraph"/>
        <w:numPr>
          <w:ilvl w:val="0"/>
          <w:numId w:val="2"/>
        </w:numPr>
        <w:jc w:val="both"/>
        <w:rPr>
          <w:rFonts w:ascii="Times New Roman" w:hAnsi="Times New Roman" w:cs="Times New Roman"/>
          <w:sz w:val="24"/>
          <w:szCs w:val="24"/>
          <w:lang w:val="it-IT"/>
        </w:rPr>
      </w:pPr>
      <w:r w:rsidRPr="00A709A6">
        <w:rPr>
          <w:rFonts w:ascii="Times New Roman" w:hAnsi="Times New Roman" w:cs="Times New Roman"/>
          <w:i/>
          <w:iCs/>
          <w:sz w:val="24"/>
          <w:szCs w:val="24"/>
          <w:lang w:val="it-IT"/>
        </w:rPr>
        <w:t>Piața liberă, nu crește și nu scade prețul.</w:t>
      </w:r>
      <w:r w:rsidRPr="00A709A6">
        <w:rPr>
          <w:rFonts w:ascii="Times New Roman" w:hAnsi="Times New Roman" w:cs="Times New Roman"/>
          <w:sz w:val="24"/>
          <w:szCs w:val="24"/>
          <w:lang w:val="it-IT"/>
        </w:rPr>
        <w:t xml:space="preserve"> Nefuncționarea pieței libere, fie datorită abuzurilor, fie datorită nerespectării principiilor concurenței, fie din lips</w:t>
      </w:r>
      <w:r w:rsidR="00107186" w:rsidRPr="00A709A6">
        <w:rPr>
          <w:rFonts w:ascii="Times New Roman" w:hAnsi="Times New Roman" w:cs="Times New Roman"/>
          <w:sz w:val="24"/>
          <w:szCs w:val="24"/>
          <w:lang w:val="it-IT"/>
        </w:rPr>
        <w:t>ă</w:t>
      </w:r>
      <w:r w:rsidRPr="00A709A6">
        <w:rPr>
          <w:rFonts w:ascii="Times New Roman" w:hAnsi="Times New Roman" w:cs="Times New Roman"/>
          <w:sz w:val="24"/>
          <w:szCs w:val="24"/>
          <w:lang w:val="it-IT"/>
        </w:rPr>
        <w:t xml:space="preserve"> de cunoștiințe și informații la nivelul consumatorului, fie datorită lipsei unor instrumente reale de soluționare a unor litigii</w:t>
      </w:r>
      <w:r w:rsidR="00107186" w:rsidRPr="00A709A6">
        <w:rPr>
          <w:rFonts w:ascii="Times New Roman" w:hAnsi="Times New Roman" w:cs="Times New Roman"/>
          <w:sz w:val="24"/>
          <w:szCs w:val="24"/>
          <w:lang w:val="it-IT"/>
        </w:rPr>
        <w:t>,</w:t>
      </w:r>
      <w:r w:rsidR="00D965E4" w:rsidRPr="00A709A6">
        <w:rPr>
          <w:rFonts w:ascii="Times New Roman" w:hAnsi="Times New Roman" w:cs="Times New Roman"/>
          <w:sz w:val="24"/>
          <w:szCs w:val="24"/>
          <w:lang w:val="it-IT"/>
        </w:rPr>
        <w:t xml:space="preserve"> </w:t>
      </w:r>
      <w:r w:rsidR="00107186" w:rsidRPr="00A709A6">
        <w:rPr>
          <w:rFonts w:ascii="Times New Roman" w:hAnsi="Times New Roman" w:cs="Times New Roman"/>
          <w:sz w:val="24"/>
          <w:szCs w:val="24"/>
          <w:lang w:val="it-IT"/>
        </w:rPr>
        <w:t>este cauza</w:t>
      </w:r>
      <w:r w:rsidR="00D965E4" w:rsidRPr="00A709A6">
        <w:rPr>
          <w:rFonts w:ascii="Times New Roman" w:hAnsi="Times New Roman" w:cs="Times New Roman"/>
          <w:sz w:val="24"/>
          <w:szCs w:val="24"/>
          <w:lang w:val="it-IT"/>
        </w:rPr>
        <w:t xml:space="preserve"> care a determinat cre</w:t>
      </w:r>
      <w:r w:rsidR="00913CFC" w:rsidRPr="00A709A6">
        <w:rPr>
          <w:rFonts w:ascii="Times New Roman" w:hAnsi="Times New Roman" w:cs="Times New Roman"/>
          <w:sz w:val="24"/>
          <w:szCs w:val="24"/>
          <w:lang w:val="it-IT"/>
        </w:rPr>
        <w:t>ș</w:t>
      </w:r>
      <w:r w:rsidR="00D965E4" w:rsidRPr="00A709A6">
        <w:rPr>
          <w:rFonts w:ascii="Times New Roman" w:hAnsi="Times New Roman" w:cs="Times New Roman"/>
          <w:sz w:val="24"/>
          <w:szCs w:val="24"/>
          <w:lang w:val="it-IT"/>
        </w:rPr>
        <w:t>teri ale prețului în piața liberalizată din Ro</w:t>
      </w:r>
      <w:r w:rsidR="00913CFC" w:rsidRPr="00A709A6">
        <w:rPr>
          <w:rFonts w:ascii="Times New Roman" w:hAnsi="Times New Roman" w:cs="Times New Roman"/>
          <w:sz w:val="24"/>
          <w:szCs w:val="24"/>
          <w:lang w:val="it-IT"/>
        </w:rPr>
        <w:t>mânia</w:t>
      </w:r>
      <w:r w:rsidR="00D965E4" w:rsidRPr="00A709A6">
        <w:rPr>
          <w:rFonts w:ascii="Times New Roman" w:hAnsi="Times New Roman" w:cs="Times New Roman"/>
          <w:sz w:val="24"/>
          <w:szCs w:val="24"/>
          <w:lang w:val="it-IT"/>
        </w:rPr>
        <w:t xml:space="preserve"> în afara perioadelor de criză</w:t>
      </w:r>
      <w:r w:rsidRPr="00A709A6">
        <w:rPr>
          <w:rFonts w:ascii="Times New Roman" w:hAnsi="Times New Roman" w:cs="Times New Roman"/>
          <w:sz w:val="24"/>
          <w:szCs w:val="24"/>
          <w:lang w:val="it-IT"/>
        </w:rPr>
        <w:t xml:space="preserve">. </w:t>
      </w:r>
    </w:p>
    <w:p w14:paraId="24BFA5DB" w14:textId="2D5314A3" w:rsidR="001E4848" w:rsidRPr="00A709A6" w:rsidRDefault="00507368" w:rsidP="005D207D">
      <w:pPr>
        <w:pStyle w:val="ListParagraph"/>
        <w:numPr>
          <w:ilvl w:val="0"/>
          <w:numId w:val="2"/>
        </w:numPr>
        <w:jc w:val="both"/>
        <w:rPr>
          <w:rFonts w:ascii="Times New Roman" w:hAnsi="Times New Roman" w:cs="Times New Roman"/>
          <w:sz w:val="24"/>
          <w:szCs w:val="24"/>
          <w:lang w:val="it-IT"/>
        </w:rPr>
      </w:pPr>
      <w:r w:rsidRPr="00A709A6">
        <w:rPr>
          <w:rFonts w:ascii="Times New Roman" w:hAnsi="Times New Roman" w:cs="Times New Roman"/>
          <w:i/>
          <w:iCs/>
          <w:sz w:val="24"/>
          <w:szCs w:val="24"/>
          <w:lang w:val="it-IT"/>
        </w:rPr>
        <w:t>L</w:t>
      </w:r>
      <w:r w:rsidR="00CF5817" w:rsidRPr="00A709A6">
        <w:rPr>
          <w:rFonts w:ascii="Times New Roman" w:hAnsi="Times New Roman" w:cs="Times New Roman"/>
          <w:i/>
          <w:iCs/>
          <w:sz w:val="24"/>
          <w:szCs w:val="24"/>
          <w:lang w:val="it-IT"/>
        </w:rPr>
        <w:t>iberaliz</w:t>
      </w:r>
      <w:r w:rsidRPr="00A709A6">
        <w:rPr>
          <w:rFonts w:ascii="Times New Roman" w:hAnsi="Times New Roman" w:cs="Times New Roman"/>
          <w:i/>
          <w:iCs/>
          <w:sz w:val="24"/>
          <w:szCs w:val="24"/>
          <w:lang w:val="it-IT"/>
        </w:rPr>
        <w:t>area</w:t>
      </w:r>
      <w:r w:rsidR="00CF5817" w:rsidRPr="00A709A6">
        <w:rPr>
          <w:rFonts w:ascii="Times New Roman" w:hAnsi="Times New Roman" w:cs="Times New Roman"/>
          <w:i/>
          <w:iCs/>
          <w:sz w:val="24"/>
          <w:szCs w:val="24"/>
          <w:lang w:val="it-IT"/>
        </w:rPr>
        <w:t xml:space="preserve"> pie</w:t>
      </w:r>
      <w:r w:rsidR="00C9308B" w:rsidRPr="00A709A6">
        <w:rPr>
          <w:rFonts w:ascii="Times New Roman" w:hAnsi="Times New Roman" w:cs="Times New Roman"/>
          <w:i/>
          <w:iCs/>
          <w:sz w:val="24"/>
          <w:szCs w:val="24"/>
          <w:lang w:val="it-IT"/>
        </w:rPr>
        <w:t>ț</w:t>
      </w:r>
      <w:r w:rsidR="00CF5817" w:rsidRPr="00A709A6">
        <w:rPr>
          <w:rFonts w:ascii="Times New Roman" w:hAnsi="Times New Roman" w:cs="Times New Roman"/>
          <w:i/>
          <w:iCs/>
          <w:sz w:val="24"/>
          <w:szCs w:val="24"/>
          <w:lang w:val="it-IT"/>
        </w:rPr>
        <w:t xml:space="preserve">ei de gaze </w:t>
      </w:r>
      <w:r w:rsidRPr="00A709A6">
        <w:rPr>
          <w:rFonts w:ascii="Times New Roman" w:hAnsi="Times New Roman" w:cs="Times New Roman"/>
          <w:i/>
          <w:iCs/>
          <w:sz w:val="24"/>
          <w:szCs w:val="24"/>
          <w:lang w:val="it-IT"/>
        </w:rPr>
        <w:t xml:space="preserve">și energie, </w:t>
      </w:r>
      <w:r w:rsidR="00CF5817" w:rsidRPr="00A709A6">
        <w:rPr>
          <w:rFonts w:ascii="Times New Roman" w:hAnsi="Times New Roman" w:cs="Times New Roman"/>
          <w:i/>
          <w:iCs/>
          <w:sz w:val="24"/>
          <w:szCs w:val="24"/>
          <w:lang w:val="it-IT"/>
        </w:rPr>
        <w:t>din anul 2020</w:t>
      </w:r>
      <w:r w:rsidR="004146D4" w:rsidRPr="00A709A6">
        <w:rPr>
          <w:rFonts w:ascii="Times New Roman" w:hAnsi="Times New Roman" w:cs="Times New Roman"/>
          <w:i/>
          <w:iCs/>
          <w:sz w:val="24"/>
          <w:szCs w:val="24"/>
          <w:lang w:val="it-IT"/>
        </w:rPr>
        <w:t xml:space="preserve"> </w:t>
      </w:r>
      <w:r w:rsidRPr="00A709A6">
        <w:rPr>
          <w:rFonts w:ascii="Times New Roman" w:hAnsi="Times New Roman" w:cs="Times New Roman"/>
          <w:i/>
          <w:iCs/>
          <w:sz w:val="24"/>
          <w:szCs w:val="24"/>
          <w:lang w:val="it-IT"/>
        </w:rPr>
        <w:t>a fost un eșec.</w:t>
      </w:r>
      <w:r w:rsidRPr="00A709A6">
        <w:rPr>
          <w:rFonts w:ascii="Times New Roman" w:hAnsi="Times New Roman" w:cs="Times New Roman"/>
          <w:sz w:val="24"/>
          <w:szCs w:val="24"/>
          <w:lang w:val="it-IT"/>
        </w:rPr>
        <w:t xml:space="preserve"> </w:t>
      </w:r>
      <w:r w:rsidR="005C0C22" w:rsidRPr="00A709A6">
        <w:rPr>
          <w:rFonts w:ascii="Times New Roman" w:hAnsi="Times New Roman" w:cs="Times New Roman"/>
          <w:sz w:val="24"/>
          <w:szCs w:val="24"/>
          <w:lang w:val="it-IT"/>
        </w:rPr>
        <w:t>Lipsa</w:t>
      </w:r>
      <w:r w:rsidR="004146D4" w:rsidRPr="00A709A6">
        <w:rPr>
          <w:rFonts w:ascii="Times New Roman" w:hAnsi="Times New Roman" w:cs="Times New Roman"/>
          <w:sz w:val="24"/>
          <w:szCs w:val="24"/>
          <w:lang w:val="it-IT"/>
        </w:rPr>
        <w:t xml:space="preserve"> preg</w:t>
      </w:r>
      <w:r w:rsidR="00C9308B" w:rsidRPr="00A709A6">
        <w:rPr>
          <w:rFonts w:ascii="Times New Roman" w:hAnsi="Times New Roman" w:cs="Times New Roman"/>
          <w:sz w:val="24"/>
          <w:szCs w:val="24"/>
          <w:lang w:val="it-IT"/>
        </w:rPr>
        <w:t>ă</w:t>
      </w:r>
      <w:r w:rsidR="004146D4" w:rsidRPr="00A709A6">
        <w:rPr>
          <w:rFonts w:ascii="Times New Roman" w:hAnsi="Times New Roman" w:cs="Times New Roman"/>
          <w:sz w:val="24"/>
          <w:szCs w:val="24"/>
          <w:lang w:val="it-IT"/>
        </w:rPr>
        <w:t>tirii corespunz</w:t>
      </w:r>
      <w:r w:rsidR="00C9308B" w:rsidRPr="00A709A6">
        <w:rPr>
          <w:rFonts w:ascii="Times New Roman" w:hAnsi="Times New Roman" w:cs="Times New Roman"/>
          <w:sz w:val="24"/>
          <w:szCs w:val="24"/>
          <w:lang w:val="it-IT"/>
        </w:rPr>
        <w:t>ă</w:t>
      </w:r>
      <w:r w:rsidR="004146D4" w:rsidRPr="00A709A6">
        <w:rPr>
          <w:rFonts w:ascii="Times New Roman" w:hAnsi="Times New Roman" w:cs="Times New Roman"/>
          <w:sz w:val="24"/>
          <w:szCs w:val="24"/>
          <w:lang w:val="it-IT"/>
        </w:rPr>
        <w:t>toare a consumatorilor</w:t>
      </w:r>
      <w:r w:rsidR="00CF5817" w:rsidRPr="00A709A6">
        <w:rPr>
          <w:rFonts w:ascii="Times New Roman" w:hAnsi="Times New Roman" w:cs="Times New Roman"/>
          <w:sz w:val="24"/>
          <w:szCs w:val="24"/>
          <w:lang w:val="it-IT"/>
        </w:rPr>
        <w:t xml:space="preserve">, </w:t>
      </w:r>
      <w:r w:rsidR="004146D4" w:rsidRPr="00A709A6">
        <w:rPr>
          <w:rFonts w:ascii="Times New Roman" w:hAnsi="Times New Roman" w:cs="Times New Roman"/>
          <w:sz w:val="24"/>
          <w:szCs w:val="24"/>
          <w:lang w:val="it-IT"/>
        </w:rPr>
        <w:t>peste care s-a suprapus comportamentul abuziv al unor furnizori (urmare a</w:t>
      </w:r>
      <w:r w:rsidR="00F257CE" w:rsidRPr="00A709A6">
        <w:rPr>
          <w:rFonts w:ascii="Times New Roman" w:hAnsi="Times New Roman" w:cs="Times New Roman"/>
          <w:sz w:val="24"/>
          <w:szCs w:val="24"/>
          <w:lang w:val="it-IT"/>
        </w:rPr>
        <w:t xml:space="preserve"> </w:t>
      </w:r>
      <w:r w:rsidR="00866B13" w:rsidRPr="00A709A6">
        <w:rPr>
          <w:rFonts w:ascii="Times New Roman" w:hAnsi="Times New Roman" w:cs="Times New Roman"/>
          <w:sz w:val="24"/>
          <w:szCs w:val="24"/>
          <w:lang w:val="it-IT"/>
        </w:rPr>
        <w:t xml:space="preserve">lipsei </w:t>
      </w:r>
      <w:r w:rsidR="00596C29" w:rsidRPr="00A709A6">
        <w:rPr>
          <w:rFonts w:ascii="Times New Roman" w:hAnsi="Times New Roman" w:cs="Times New Roman"/>
          <w:sz w:val="24"/>
          <w:szCs w:val="24"/>
          <w:lang w:val="it-IT"/>
        </w:rPr>
        <w:t xml:space="preserve">unor acțiuni </w:t>
      </w:r>
      <w:r w:rsidR="00866B13" w:rsidRPr="00A709A6">
        <w:rPr>
          <w:rFonts w:ascii="Times New Roman" w:hAnsi="Times New Roman" w:cs="Times New Roman"/>
          <w:sz w:val="24"/>
          <w:szCs w:val="24"/>
          <w:lang w:val="it-IT"/>
        </w:rPr>
        <w:t>al “c</w:t>
      </w:r>
      <w:r w:rsidR="00596C29" w:rsidRPr="00A709A6">
        <w:rPr>
          <w:rFonts w:ascii="Times New Roman" w:hAnsi="Times New Roman" w:cs="Times New Roman"/>
          <w:sz w:val="24"/>
          <w:szCs w:val="24"/>
          <w:lang w:val="it-IT"/>
        </w:rPr>
        <w:t>â</w:t>
      </w:r>
      <w:r w:rsidR="00866B13" w:rsidRPr="00A709A6">
        <w:rPr>
          <w:rFonts w:ascii="Times New Roman" w:hAnsi="Times New Roman" w:cs="Times New Roman"/>
          <w:sz w:val="24"/>
          <w:szCs w:val="24"/>
          <w:lang w:val="it-IT"/>
        </w:rPr>
        <w:t>inilor de paz</w:t>
      </w:r>
      <w:r w:rsidR="00596C29" w:rsidRPr="00A709A6">
        <w:rPr>
          <w:rFonts w:ascii="Times New Roman" w:hAnsi="Times New Roman" w:cs="Times New Roman"/>
          <w:sz w:val="24"/>
          <w:szCs w:val="24"/>
          <w:lang w:val="it-IT"/>
        </w:rPr>
        <w:t>ă</w:t>
      </w:r>
      <w:r w:rsidR="00866B13" w:rsidRPr="00A709A6">
        <w:rPr>
          <w:rFonts w:ascii="Times New Roman" w:hAnsi="Times New Roman" w:cs="Times New Roman"/>
          <w:sz w:val="24"/>
          <w:szCs w:val="24"/>
          <w:lang w:val="it-IT"/>
        </w:rPr>
        <w:t>” al unei pie</w:t>
      </w:r>
      <w:r w:rsidR="00596C29" w:rsidRPr="00A709A6">
        <w:rPr>
          <w:rFonts w:ascii="Times New Roman" w:hAnsi="Times New Roman" w:cs="Times New Roman"/>
          <w:sz w:val="24"/>
          <w:szCs w:val="24"/>
          <w:lang w:val="it-IT"/>
        </w:rPr>
        <w:t>ț</w:t>
      </w:r>
      <w:r w:rsidR="00866B13" w:rsidRPr="00A709A6">
        <w:rPr>
          <w:rFonts w:ascii="Times New Roman" w:hAnsi="Times New Roman" w:cs="Times New Roman"/>
          <w:sz w:val="24"/>
          <w:szCs w:val="24"/>
          <w:lang w:val="it-IT"/>
        </w:rPr>
        <w:t xml:space="preserve">e liberalizate - ANRE, Consiliul Consurentei, ANPC -  </w:t>
      </w:r>
      <w:r w:rsidR="00596C29" w:rsidRPr="00A709A6">
        <w:rPr>
          <w:rFonts w:ascii="Times New Roman" w:hAnsi="Times New Roman" w:cs="Times New Roman"/>
          <w:sz w:val="24"/>
          <w:szCs w:val="24"/>
          <w:lang w:val="it-IT"/>
        </w:rPr>
        <w:t>ș</w:t>
      </w:r>
      <w:r w:rsidR="00866B13" w:rsidRPr="00A709A6">
        <w:rPr>
          <w:rFonts w:ascii="Times New Roman" w:hAnsi="Times New Roman" w:cs="Times New Roman"/>
          <w:sz w:val="24"/>
          <w:szCs w:val="24"/>
          <w:lang w:val="it-IT"/>
        </w:rPr>
        <w:t>i mai ales lipsa unei entit</w:t>
      </w:r>
      <w:r w:rsidR="00596C29" w:rsidRPr="00A709A6">
        <w:rPr>
          <w:rFonts w:ascii="Times New Roman" w:hAnsi="Times New Roman" w:cs="Times New Roman"/>
          <w:sz w:val="24"/>
          <w:szCs w:val="24"/>
          <w:lang w:val="it-IT"/>
        </w:rPr>
        <w:t>ăț</w:t>
      </w:r>
      <w:r w:rsidR="00866B13" w:rsidRPr="00A709A6">
        <w:rPr>
          <w:rFonts w:ascii="Times New Roman" w:hAnsi="Times New Roman" w:cs="Times New Roman"/>
          <w:sz w:val="24"/>
          <w:szCs w:val="24"/>
          <w:lang w:val="it-IT"/>
        </w:rPr>
        <w:t>i de Solu</w:t>
      </w:r>
      <w:r w:rsidR="00596C29" w:rsidRPr="00A709A6">
        <w:rPr>
          <w:rFonts w:ascii="Times New Roman" w:hAnsi="Times New Roman" w:cs="Times New Roman"/>
          <w:sz w:val="24"/>
          <w:szCs w:val="24"/>
          <w:lang w:val="it-IT"/>
        </w:rPr>
        <w:t>ț</w:t>
      </w:r>
      <w:r w:rsidR="00866B13" w:rsidRPr="00A709A6">
        <w:rPr>
          <w:rFonts w:ascii="Times New Roman" w:hAnsi="Times New Roman" w:cs="Times New Roman"/>
          <w:sz w:val="24"/>
          <w:szCs w:val="24"/>
          <w:lang w:val="it-IT"/>
        </w:rPr>
        <w:t>ionare alternativ</w:t>
      </w:r>
      <w:r w:rsidR="00596C29" w:rsidRPr="00A709A6">
        <w:rPr>
          <w:rFonts w:ascii="Times New Roman" w:hAnsi="Times New Roman" w:cs="Times New Roman"/>
          <w:sz w:val="24"/>
          <w:szCs w:val="24"/>
          <w:lang w:val="it-IT"/>
        </w:rPr>
        <w:t>ă</w:t>
      </w:r>
      <w:r w:rsidR="00866B13" w:rsidRPr="00A709A6">
        <w:rPr>
          <w:rFonts w:ascii="Times New Roman" w:hAnsi="Times New Roman" w:cs="Times New Roman"/>
          <w:sz w:val="24"/>
          <w:szCs w:val="24"/>
          <w:lang w:val="it-IT"/>
        </w:rPr>
        <w:t xml:space="preserve"> a litigilor de pe pia</w:t>
      </w:r>
      <w:r w:rsidR="00596C29" w:rsidRPr="00A709A6">
        <w:rPr>
          <w:rFonts w:ascii="Times New Roman" w:hAnsi="Times New Roman" w:cs="Times New Roman"/>
          <w:sz w:val="24"/>
          <w:szCs w:val="24"/>
          <w:lang w:val="it-IT"/>
        </w:rPr>
        <w:t>ț</w:t>
      </w:r>
      <w:r w:rsidR="00866B13" w:rsidRPr="00A709A6">
        <w:rPr>
          <w:rFonts w:ascii="Times New Roman" w:hAnsi="Times New Roman" w:cs="Times New Roman"/>
          <w:sz w:val="24"/>
          <w:szCs w:val="24"/>
          <w:lang w:val="it-IT"/>
        </w:rPr>
        <w:t>a energiei</w:t>
      </w:r>
      <w:r w:rsidR="004146D4" w:rsidRPr="00A709A6">
        <w:rPr>
          <w:rFonts w:ascii="Times New Roman" w:hAnsi="Times New Roman" w:cs="Times New Roman"/>
          <w:sz w:val="24"/>
          <w:szCs w:val="24"/>
          <w:lang w:val="it-IT"/>
        </w:rPr>
        <w:t>), urmat</w:t>
      </w:r>
      <w:r w:rsidR="00596C29" w:rsidRPr="00A709A6">
        <w:rPr>
          <w:rFonts w:ascii="Times New Roman" w:hAnsi="Times New Roman" w:cs="Times New Roman"/>
          <w:sz w:val="24"/>
          <w:szCs w:val="24"/>
          <w:lang w:val="it-IT"/>
        </w:rPr>
        <w:t>ă</w:t>
      </w:r>
      <w:r w:rsidR="004146D4" w:rsidRPr="00A709A6">
        <w:rPr>
          <w:rFonts w:ascii="Times New Roman" w:hAnsi="Times New Roman" w:cs="Times New Roman"/>
          <w:sz w:val="24"/>
          <w:szCs w:val="24"/>
          <w:lang w:val="it-IT"/>
        </w:rPr>
        <w:t xml:space="preserve"> de criza gazelor </w:t>
      </w:r>
      <w:r w:rsidR="00596C29" w:rsidRPr="00A709A6">
        <w:rPr>
          <w:rFonts w:ascii="Times New Roman" w:hAnsi="Times New Roman" w:cs="Times New Roman"/>
          <w:sz w:val="24"/>
          <w:szCs w:val="24"/>
          <w:lang w:val="it-IT"/>
        </w:rPr>
        <w:t>ș</w:t>
      </w:r>
      <w:r w:rsidR="004146D4" w:rsidRPr="00A709A6">
        <w:rPr>
          <w:rFonts w:ascii="Times New Roman" w:hAnsi="Times New Roman" w:cs="Times New Roman"/>
          <w:sz w:val="24"/>
          <w:szCs w:val="24"/>
          <w:lang w:val="it-IT"/>
        </w:rPr>
        <w:t>i cre</w:t>
      </w:r>
      <w:r w:rsidR="00596C29" w:rsidRPr="00A709A6">
        <w:rPr>
          <w:rFonts w:ascii="Times New Roman" w:hAnsi="Times New Roman" w:cs="Times New Roman"/>
          <w:sz w:val="24"/>
          <w:szCs w:val="24"/>
          <w:lang w:val="it-IT"/>
        </w:rPr>
        <w:t>ș</w:t>
      </w:r>
      <w:r w:rsidR="004146D4" w:rsidRPr="00A709A6">
        <w:rPr>
          <w:rFonts w:ascii="Times New Roman" w:hAnsi="Times New Roman" w:cs="Times New Roman"/>
          <w:sz w:val="24"/>
          <w:szCs w:val="24"/>
          <w:lang w:val="it-IT"/>
        </w:rPr>
        <w:t>terea record a pre</w:t>
      </w:r>
      <w:r w:rsidR="00596C29" w:rsidRPr="00A709A6">
        <w:rPr>
          <w:rFonts w:ascii="Times New Roman" w:hAnsi="Times New Roman" w:cs="Times New Roman"/>
          <w:sz w:val="24"/>
          <w:szCs w:val="24"/>
          <w:lang w:val="it-IT"/>
        </w:rPr>
        <w:t>ț</w:t>
      </w:r>
      <w:r w:rsidR="004146D4" w:rsidRPr="00A709A6">
        <w:rPr>
          <w:rFonts w:ascii="Times New Roman" w:hAnsi="Times New Roman" w:cs="Times New Roman"/>
          <w:sz w:val="24"/>
          <w:szCs w:val="24"/>
          <w:lang w:val="it-IT"/>
        </w:rPr>
        <w:t>urilor, culmin</w:t>
      </w:r>
      <w:r w:rsidR="00596C29" w:rsidRPr="00A709A6">
        <w:rPr>
          <w:rFonts w:ascii="Times New Roman" w:hAnsi="Times New Roman" w:cs="Times New Roman"/>
          <w:sz w:val="24"/>
          <w:szCs w:val="24"/>
          <w:lang w:val="it-IT"/>
        </w:rPr>
        <w:t>â</w:t>
      </w:r>
      <w:r w:rsidR="004146D4" w:rsidRPr="00A709A6">
        <w:rPr>
          <w:rFonts w:ascii="Times New Roman" w:hAnsi="Times New Roman" w:cs="Times New Roman"/>
          <w:sz w:val="24"/>
          <w:szCs w:val="24"/>
          <w:lang w:val="it-IT"/>
        </w:rPr>
        <w:t>nd cu un model de protec</w:t>
      </w:r>
      <w:r w:rsidR="00596C29" w:rsidRPr="00A709A6">
        <w:rPr>
          <w:rFonts w:ascii="Times New Roman" w:hAnsi="Times New Roman" w:cs="Times New Roman"/>
          <w:sz w:val="24"/>
          <w:szCs w:val="24"/>
          <w:lang w:val="it-IT"/>
        </w:rPr>
        <w:t>ț</w:t>
      </w:r>
      <w:r w:rsidR="004146D4" w:rsidRPr="00A709A6">
        <w:rPr>
          <w:rFonts w:ascii="Times New Roman" w:hAnsi="Times New Roman" w:cs="Times New Roman"/>
          <w:sz w:val="24"/>
          <w:szCs w:val="24"/>
          <w:lang w:val="it-IT"/>
        </w:rPr>
        <w:t>ie a</w:t>
      </w:r>
      <w:r w:rsidR="00596C29" w:rsidRPr="00A709A6">
        <w:rPr>
          <w:rFonts w:ascii="Times New Roman" w:hAnsi="Times New Roman" w:cs="Times New Roman"/>
          <w:sz w:val="24"/>
          <w:szCs w:val="24"/>
          <w:lang w:val="it-IT"/>
        </w:rPr>
        <w:t>l</w:t>
      </w:r>
      <w:r w:rsidR="004146D4" w:rsidRPr="00A709A6">
        <w:rPr>
          <w:rFonts w:ascii="Times New Roman" w:hAnsi="Times New Roman" w:cs="Times New Roman"/>
          <w:sz w:val="24"/>
          <w:szCs w:val="24"/>
          <w:lang w:val="it-IT"/>
        </w:rPr>
        <w:t xml:space="preserve"> consumatorilor </w:t>
      </w:r>
      <w:r w:rsidR="00596C29" w:rsidRPr="00A709A6">
        <w:rPr>
          <w:rFonts w:ascii="Times New Roman" w:hAnsi="Times New Roman" w:cs="Times New Roman"/>
          <w:sz w:val="24"/>
          <w:szCs w:val="24"/>
          <w:lang w:val="it-IT"/>
        </w:rPr>
        <w:t>î</w:t>
      </w:r>
      <w:r w:rsidR="00F61B41" w:rsidRPr="00A709A6">
        <w:rPr>
          <w:rFonts w:ascii="Times New Roman" w:hAnsi="Times New Roman" w:cs="Times New Roman"/>
          <w:sz w:val="24"/>
          <w:szCs w:val="24"/>
          <w:lang w:val="it-IT"/>
        </w:rPr>
        <w:t>n timpul crizei necorespunz</w:t>
      </w:r>
      <w:r w:rsidR="00596C29" w:rsidRPr="00A709A6">
        <w:rPr>
          <w:rFonts w:ascii="Times New Roman" w:hAnsi="Times New Roman" w:cs="Times New Roman"/>
          <w:sz w:val="24"/>
          <w:szCs w:val="24"/>
          <w:lang w:val="it-IT"/>
        </w:rPr>
        <w:t>ător</w:t>
      </w:r>
      <w:r w:rsidR="00113BC2" w:rsidRPr="00A709A6">
        <w:rPr>
          <w:rFonts w:ascii="Times New Roman" w:hAnsi="Times New Roman" w:cs="Times New Roman"/>
          <w:sz w:val="24"/>
          <w:szCs w:val="24"/>
          <w:lang w:val="it-IT"/>
        </w:rPr>
        <w:t xml:space="preserve">, a determinat </w:t>
      </w:r>
      <w:r w:rsidR="00852A6E" w:rsidRPr="00A709A6">
        <w:rPr>
          <w:rFonts w:ascii="Times New Roman" w:hAnsi="Times New Roman" w:cs="Times New Roman"/>
          <w:sz w:val="24"/>
          <w:szCs w:val="24"/>
          <w:lang w:val="it-IT"/>
        </w:rPr>
        <w:t xml:space="preserve">erodarea </w:t>
      </w:r>
      <w:r w:rsidR="00596C29" w:rsidRPr="00A709A6">
        <w:rPr>
          <w:rFonts w:ascii="Times New Roman" w:hAnsi="Times New Roman" w:cs="Times New Roman"/>
          <w:sz w:val="24"/>
          <w:szCs w:val="24"/>
          <w:lang w:val="it-IT"/>
        </w:rPr>
        <w:t>î</w:t>
      </w:r>
      <w:r w:rsidR="00852A6E" w:rsidRPr="00A709A6">
        <w:rPr>
          <w:rFonts w:ascii="Times New Roman" w:hAnsi="Times New Roman" w:cs="Times New Roman"/>
          <w:sz w:val="24"/>
          <w:szCs w:val="24"/>
          <w:lang w:val="it-IT"/>
        </w:rPr>
        <w:t xml:space="preserve">ncrederii </w:t>
      </w:r>
      <w:r w:rsidR="00596C29" w:rsidRPr="00A709A6">
        <w:rPr>
          <w:rFonts w:ascii="Times New Roman" w:hAnsi="Times New Roman" w:cs="Times New Roman"/>
          <w:sz w:val="24"/>
          <w:szCs w:val="24"/>
          <w:lang w:val="it-IT"/>
        </w:rPr>
        <w:t>î</w:t>
      </w:r>
      <w:r w:rsidR="00852A6E" w:rsidRPr="00A709A6">
        <w:rPr>
          <w:rFonts w:ascii="Times New Roman" w:hAnsi="Times New Roman" w:cs="Times New Roman"/>
          <w:sz w:val="24"/>
          <w:szCs w:val="24"/>
          <w:lang w:val="it-IT"/>
        </w:rPr>
        <w:t>n no</w:t>
      </w:r>
      <w:r w:rsidR="00596C29" w:rsidRPr="00A709A6">
        <w:rPr>
          <w:rFonts w:ascii="Times New Roman" w:hAnsi="Times New Roman" w:cs="Times New Roman"/>
          <w:sz w:val="24"/>
          <w:szCs w:val="24"/>
          <w:lang w:val="it-IT"/>
        </w:rPr>
        <w:t>ț</w:t>
      </w:r>
      <w:r w:rsidR="00852A6E" w:rsidRPr="00A709A6">
        <w:rPr>
          <w:rFonts w:ascii="Times New Roman" w:hAnsi="Times New Roman" w:cs="Times New Roman"/>
          <w:sz w:val="24"/>
          <w:szCs w:val="24"/>
          <w:lang w:val="it-IT"/>
        </w:rPr>
        <w:t>iune</w:t>
      </w:r>
      <w:r w:rsidR="00F257CE" w:rsidRPr="00A709A6">
        <w:rPr>
          <w:rFonts w:ascii="Times New Roman" w:hAnsi="Times New Roman" w:cs="Times New Roman"/>
          <w:sz w:val="24"/>
          <w:szCs w:val="24"/>
          <w:lang w:val="it-IT"/>
        </w:rPr>
        <w:t>a</w:t>
      </w:r>
      <w:r w:rsidR="00852A6E" w:rsidRPr="00A709A6">
        <w:rPr>
          <w:rFonts w:ascii="Times New Roman" w:hAnsi="Times New Roman" w:cs="Times New Roman"/>
          <w:sz w:val="24"/>
          <w:szCs w:val="24"/>
          <w:lang w:val="it-IT"/>
        </w:rPr>
        <w:t xml:space="preserve"> de </w:t>
      </w:r>
      <w:r w:rsidR="00852A6E" w:rsidRPr="00A709A6">
        <w:rPr>
          <w:rFonts w:ascii="Times New Roman" w:hAnsi="Times New Roman" w:cs="Times New Roman"/>
          <w:i/>
          <w:iCs/>
          <w:sz w:val="24"/>
          <w:szCs w:val="24"/>
          <w:lang w:val="it-IT"/>
        </w:rPr>
        <w:t>liber</w:t>
      </w:r>
      <w:r w:rsidR="00596C29" w:rsidRPr="00A709A6">
        <w:rPr>
          <w:rFonts w:ascii="Times New Roman" w:hAnsi="Times New Roman" w:cs="Times New Roman"/>
          <w:i/>
          <w:iCs/>
          <w:sz w:val="24"/>
          <w:szCs w:val="24"/>
          <w:lang w:val="it-IT"/>
        </w:rPr>
        <w:t>ă</w:t>
      </w:r>
      <w:r w:rsidR="00852A6E" w:rsidRPr="00A709A6">
        <w:rPr>
          <w:rFonts w:ascii="Times New Roman" w:hAnsi="Times New Roman" w:cs="Times New Roman"/>
          <w:i/>
          <w:iCs/>
          <w:sz w:val="24"/>
          <w:szCs w:val="24"/>
          <w:lang w:val="it-IT"/>
        </w:rPr>
        <w:t xml:space="preserve"> alegere</w:t>
      </w:r>
      <w:r w:rsidR="00852A6E" w:rsidRPr="00A709A6">
        <w:rPr>
          <w:rFonts w:ascii="Times New Roman" w:hAnsi="Times New Roman" w:cs="Times New Roman"/>
          <w:sz w:val="24"/>
          <w:szCs w:val="24"/>
          <w:lang w:val="it-IT"/>
        </w:rPr>
        <w:t xml:space="preserve">. </w:t>
      </w:r>
    </w:p>
    <w:p w14:paraId="4D6BFFFD" w14:textId="6A41B7F2" w:rsidR="00F61B41" w:rsidRPr="00A709A6" w:rsidRDefault="00143F59" w:rsidP="005D207D">
      <w:pPr>
        <w:pStyle w:val="ListParagraph"/>
        <w:numPr>
          <w:ilvl w:val="0"/>
          <w:numId w:val="2"/>
        </w:numPr>
        <w:jc w:val="both"/>
        <w:rPr>
          <w:rFonts w:ascii="Times New Roman" w:hAnsi="Times New Roman" w:cs="Times New Roman"/>
          <w:sz w:val="24"/>
          <w:szCs w:val="24"/>
          <w:lang w:val="it-IT"/>
        </w:rPr>
      </w:pPr>
      <w:r>
        <w:rPr>
          <w:rFonts w:ascii="Times New Roman" w:hAnsi="Times New Roman" w:cs="Times New Roman"/>
          <w:i/>
          <w:iCs/>
          <w:sz w:val="24"/>
          <w:szCs w:val="24"/>
          <w:lang w:val="it-IT"/>
        </w:rPr>
        <w:t>Regândirea fiscalității în domeniul energetic</w:t>
      </w:r>
      <w:r w:rsidR="00507368" w:rsidRPr="00A709A6">
        <w:rPr>
          <w:rFonts w:ascii="Times New Roman" w:hAnsi="Times New Roman" w:cs="Times New Roman"/>
          <w:sz w:val="24"/>
          <w:szCs w:val="24"/>
          <w:lang w:val="it-IT"/>
        </w:rPr>
        <w:t xml:space="preserve">. </w:t>
      </w:r>
      <w:r w:rsidR="003E115E">
        <w:rPr>
          <w:rFonts w:ascii="Times New Roman" w:hAnsi="Times New Roman" w:cs="Times New Roman"/>
          <w:sz w:val="24"/>
          <w:szCs w:val="24"/>
          <w:lang w:val="it-IT"/>
        </w:rPr>
        <w:t>O</w:t>
      </w:r>
      <w:r w:rsidR="00507368" w:rsidRPr="00A709A6">
        <w:rPr>
          <w:rFonts w:ascii="Times New Roman" w:hAnsi="Times New Roman" w:cs="Times New Roman"/>
          <w:sz w:val="24"/>
          <w:szCs w:val="24"/>
          <w:lang w:val="it-IT"/>
        </w:rPr>
        <w:t xml:space="preserve"> </w:t>
      </w:r>
      <w:r w:rsidR="00852A6E" w:rsidRPr="00A709A6">
        <w:rPr>
          <w:rFonts w:ascii="Times New Roman" w:hAnsi="Times New Roman" w:cs="Times New Roman"/>
          <w:sz w:val="24"/>
          <w:szCs w:val="24"/>
          <w:lang w:val="it-IT"/>
        </w:rPr>
        <w:t>pia</w:t>
      </w:r>
      <w:r w:rsidR="00596C29" w:rsidRPr="00A709A6">
        <w:rPr>
          <w:rFonts w:ascii="Times New Roman" w:hAnsi="Times New Roman" w:cs="Times New Roman"/>
          <w:sz w:val="24"/>
          <w:szCs w:val="24"/>
          <w:lang w:val="it-IT"/>
        </w:rPr>
        <w:t>ță</w:t>
      </w:r>
      <w:r w:rsidR="00852A6E" w:rsidRPr="00A709A6">
        <w:rPr>
          <w:rFonts w:ascii="Times New Roman" w:hAnsi="Times New Roman" w:cs="Times New Roman"/>
          <w:sz w:val="24"/>
          <w:szCs w:val="24"/>
          <w:lang w:val="it-IT"/>
        </w:rPr>
        <w:t xml:space="preserve"> liber</w:t>
      </w:r>
      <w:r w:rsidR="00596C29" w:rsidRPr="00A709A6">
        <w:rPr>
          <w:rFonts w:ascii="Times New Roman" w:hAnsi="Times New Roman" w:cs="Times New Roman"/>
          <w:sz w:val="24"/>
          <w:szCs w:val="24"/>
          <w:lang w:val="it-IT"/>
        </w:rPr>
        <w:t>ă</w:t>
      </w:r>
      <w:r w:rsidR="00852A6E" w:rsidRPr="00A709A6">
        <w:rPr>
          <w:rFonts w:ascii="Times New Roman" w:hAnsi="Times New Roman" w:cs="Times New Roman"/>
          <w:sz w:val="24"/>
          <w:szCs w:val="24"/>
          <w:lang w:val="it-IT"/>
        </w:rPr>
        <w:t xml:space="preserve"> </w:t>
      </w:r>
      <w:r w:rsidR="00596C29" w:rsidRPr="00A709A6">
        <w:rPr>
          <w:rFonts w:ascii="Times New Roman" w:hAnsi="Times New Roman" w:cs="Times New Roman"/>
          <w:sz w:val="24"/>
          <w:szCs w:val="24"/>
          <w:lang w:val="it-IT"/>
        </w:rPr>
        <w:t>î</w:t>
      </w:r>
      <w:r w:rsidR="00852A6E" w:rsidRPr="00A709A6">
        <w:rPr>
          <w:rFonts w:ascii="Times New Roman" w:hAnsi="Times New Roman" w:cs="Times New Roman"/>
          <w:sz w:val="24"/>
          <w:szCs w:val="24"/>
          <w:lang w:val="it-IT"/>
        </w:rPr>
        <w:t>nseamn</w:t>
      </w:r>
      <w:r w:rsidR="00596C29" w:rsidRPr="00A709A6">
        <w:rPr>
          <w:rFonts w:ascii="Times New Roman" w:hAnsi="Times New Roman" w:cs="Times New Roman"/>
          <w:sz w:val="24"/>
          <w:szCs w:val="24"/>
          <w:lang w:val="it-IT"/>
        </w:rPr>
        <w:t>ă</w:t>
      </w:r>
      <w:r w:rsidR="00852A6E" w:rsidRPr="00A709A6">
        <w:rPr>
          <w:rFonts w:ascii="Times New Roman" w:hAnsi="Times New Roman" w:cs="Times New Roman"/>
          <w:sz w:val="24"/>
          <w:szCs w:val="24"/>
          <w:lang w:val="it-IT"/>
        </w:rPr>
        <w:t xml:space="preserve"> mai pu</w:t>
      </w:r>
      <w:r w:rsidR="00596C29" w:rsidRPr="00A709A6">
        <w:rPr>
          <w:rFonts w:ascii="Times New Roman" w:hAnsi="Times New Roman" w:cs="Times New Roman"/>
          <w:sz w:val="24"/>
          <w:szCs w:val="24"/>
          <w:lang w:val="it-IT"/>
        </w:rPr>
        <w:t>ț</w:t>
      </w:r>
      <w:r w:rsidR="00852A6E" w:rsidRPr="00A709A6">
        <w:rPr>
          <w:rFonts w:ascii="Times New Roman" w:hAnsi="Times New Roman" w:cs="Times New Roman"/>
          <w:sz w:val="24"/>
          <w:szCs w:val="24"/>
          <w:lang w:val="it-IT"/>
        </w:rPr>
        <w:t xml:space="preserve">ini bani la bugetul de stat, </w:t>
      </w:r>
      <w:r w:rsidR="003E115E">
        <w:rPr>
          <w:rFonts w:ascii="Times New Roman" w:hAnsi="Times New Roman" w:cs="Times New Roman"/>
          <w:sz w:val="24"/>
          <w:szCs w:val="24"/>
          <w:lang w:val="it-IT"/>
        </w:rPr>
        <w:t xml:space="preserve">urmare a aplicării taxelor și accizelor la o bază mai mică, determinate de prețuri mai mici rezultate din </w:t>
      </w:r>
      <w:r>
        <w:rPr>
          <w:rFonts w:ascii="Times New Roman" w:hAnsi="Times New Roman" w:cs="Times New Roman"/>
          <w:sz w:val="24"/>
          <w:szCs w:val="24"/>
          <w:lang w:val="it-IT"/>
        </w:rPr>
        <w:t>creșterea concurenței.</w:t>
      </w:r>
    </w:p>
    <w:p w14:paraId="57C67F1C" w14:textId="15977A38" w:rsidR="00677D94" w:rsidRPr="00A709A6" w:rsidRDefault="00677D94" w:rsidP="005D207D">
      <w:pPr>
        <w:pStyle w:val="ListParagraph"/>
        <w:numPr>
          <w:ilvl w:val="0"/>
          <w:numId w:val="2"/>
        </w:numPr>
        <w:jc w:val="both"/>
        <w:rPr>
          <w:rFonts w:ascii="Times New Roman" w:hAnsi="Times New Roman" w:cs="Times New Roman"/>
          <w:sz w:val="24"/>
          <w:szCs w:val="24"/>
          <w:lang w:val="it-IT"/>
        </w:rPr>
      </w:pPr>
      <w:r w:rsidRPr="00A709A6">
        <w:rPr>
          <w:rFonts w:ascii="Times New Roman" w:hAnsi="Times New Roman" w:cs="Times New Roman"/>
          <w:i/>
          <w:iCs/>
          <w:sz w:val="24"/>
          <w:szCs w:val="24"/>
          <w:lang w:val="it-IT"/>
        </w:rPr>
        <w:t xml:space="preserve">Scăderea </w:t>
      </w:r>
      <w:r w:rsidR="00245617" w:rsidRPr="00A709A6">
        <w:rPr>
          <w:rFonts w:ascii="Times New Roman" w:hAnsi="Times New Roman" w:cs="Times New Roman"/>
          <w:i/>
          <w:iCs/>
          <w:sz w:val="24"/>
          <w:szCs w:val="24"/>
          <w:lang w:val="it-IT"/>
        </w:rPr>
        <w:t xml:space="preserve">tarifelor </w:t>
      </w:r>
      <w:r w:rsidRPr="00A709A6">
        <w:rPr>
          <w:rFonts w:ascii="Times New Roman" w:hAnsi="Times New Roman" w:cs="Times New Roman"/>
          <w:i/>
          <w:iCs/>
          <w:sz w:val="24"/>
          <w:szCs w:val="24"/>
          <w:lang w:val="it-IT"/>
        </w:rPr>
        <w:t xml:space="preserve">la gaz și energie </w:t>
      </w:r>
      <w:r w:rsidR="00245617" w:rsidRPr="00A709A6">
        <w:rPr>
          <w:rFonts w:ascii="Times New Roman" w:hAnsi="Times New Roman" w:cs="Times New Roman"/>
          <w:i/>
          <w:iCs/>
          <w:sz w:val="24"/>
          <w:szCs w:val="24"/>
          <w:lang w:val="it-IT"/>
        </w:rPr>
        <w:t xml:space="preserve">se poate face doar prin creșterea eficienței și scăderea costurilor. </w:t>
      </w:r>
      <w:r w:rsidR="00245617" w:rsidRPr="00A709A6">
        <w:rPr>
          <w:rFonts w:ascii="Times New Roman" w:hAnsi="Times New Roman" w:cs="Times New Roman"/>
          <w:sz w:val="24"/>
          <w:szCs w:val="24"/>
          <w:lang w:val="it-IT"/>
        </w:rPr>
        <w:t>Creșterea ineficienței în sectorul energiei</w:t>
      </w:r>
      <w:r w:rsidR="00D965E4" w:rsidRPr="00A709A6">
        <w:rPr>
          <w:rFonts w:ascii="Times New Roman" w:hAnsi="Times New Roman" w:cs="Times New Roman"/>
          <w:sz w:val="24"/>
          <w:szCs w:val="24"/>
          <w:lang w:val="it-IT"/>
        </w:rPr>
        <w:t xml:space="preserve"> în ultimii ani</w:t>
      </w:r>
      <w:r w:rsidR="00245617" w:rsidRPr="00A709A6">
        <w:rPr>
          <w:rFonts w:ascii="Times New Roman" w:hAnsi="Times New Roman" w:cs="Times New Roman"/>
          <w:sz w:val="24"/>
          <w:szCs w:val="24"/>
          <w:lang w:val="it-IT"/>
        </w:rPr>
        <w:t>, creșterea consumurilor tehnologice și a pierderilor a determinat creșteri importante de tarife.</w:t>
      </w:r>
      <w:r w:rsidR="00245617" w:rsidRPr="00A709A6">
        <w:rPr>
          <w:rFonts w:ascii="Times New Roman" w:hAnsi="Times New Roman" w:cs="Times New Roman"/>
          <w:i/>
          <w:iCs/>
          <w:sz w:val="24"/>
          <w:szCs w:val="24"/>
          <w:lang w:val="it-IT"/>
        </w:rPr>
        <w:t xml:space="preserve"> </w:t>
      </w:r>
    </w:p>
    <w:p w14:paraId="6FACAD95" w14:textId="77777777" w:rsidR="00240DAB" w:rsidRPr="00A709A6" w:rsidRDefault="00240DAB" w:rsidP="006756F8">
      <w:pPr>
        <w:pStyle w:val="ListParagraph"/>
        <w:jc w:val="both"/>
        <w:rPr>
          <w:rFonts w:ascii="Times New Roman" w:hAnsi="Times New Roman" w:cs="Times New Roman"/>
          <w:sz w:val="24"/>
          <w:szCs w:val="24"/>
          <w:lang w:val="it-IT"/>
        </w:rPr>
      </w:pPr>
    </w:p>
    <w:p w14:paraId="785CBC22" w14:textId="671864EB" w:rsidR="00593591" w:rsidRPr="00EE1396" w:rsidRDefault="00677D94" w:rsidP="00677D94">
      <w:pPr>
        <w:jc w:val="both"/>
        <w:rPr>
          <w:rFonts w:ascii="Times New Roman" w:hAnsi="Times New Roman" w:cs="Times New Roman"/>
          <w:b/>
          <w:bCs/>
          <w:i/>
          <w:iCs/>
          <w:color w:val="FF0000"/>
          <w:sz w:val="24"/>
          <w:szCs w:val="24"/>
          <w:lang w:val="it-IT"/>
        </w:rPr>
      </w:pPr>
      <w:r w:rsidRPr="00EE1396">
        <w:rPr>
          <w:rFonts w:ascii="Times New Roman" w:hAnsi="Times New Roman" w:cs="Times New Roman"/>
          <w:b/>
          <w:bCs/>
          <w:i/>
          <w:iCs/>
          <w:color w:val="FF0000"/>
          <w:sz w:val="24"/>
          <w:szCs w:val="24"/>
          <w:lang w:val="it-IT"/>
        </w:rPr>
        <w:t>Strategi</w:t>
      </w:r>
      <w:r w:rsidR="00EE1396" w:rsidRPr="00EE1396">
        <w:rPr>
          <w:rFonts w:ascii="Times New Roman" w:hAnsi="Times New Roman" w:cs="Times New Roman"/>
          <w:b/>
          <w:bCs/>
          <w:i/>
          <w:iCs/>
          <w:color w:val="FF0000"/>
          <w:sz w:val="24"/>
          <w:szCs w:val="24"/>
          <w:lang w:val="it-IT"/>
        </w:rPr>
        <w:t>a</w:t>
      </w:r>
      <w:r w:rsidRPr="00EE1396">
        <w:rPr>
          <w:rFonts w:ascii="Times New Roman" w:hAnsi="Times New Roman" w:cs="Times New Roman"/>
          <w:b/>
          <w:bCs/>
          <w:i/>
          <w:iCs/>
          <w:color w:val="FF0000"/>
          <w:sz w:val="24"/>
          <w:szCs w:val="24"/>
          <w:lang w:val="it-IT"/>
        </w:rPr>
        <w:t xml:space="preserve"> Post Plafonare a Prețului </w:t>
      </w:r>
      <w:r w:rsidR="00EE1396">
        <w:rPr>
          <w:rFonts w:ascii="Times New Roman" w:hAnsi="Times New Roman" w:cs="Times New Roman"/>
          <w:b/>
          <w:bCs/>
          <w:i/>
          <w:iCs/>
          <w:color w:val="FF0000"/>
          <w:sz w:val="24"/>
          <w:szCs w:val="24"/>
          <w:lang w:val="it-IT"/>
        </w:rPr>
        <w:t>Gazelor Naturale</w:t>
      </w:r>
    </w:p>
    <w:p w14:paraId="3C09A4C5" w14:textId="78BEC09F" w:rsidR="00866B13" w:rsidRPr="00A709A6" w:rsidRDefault="00417C02" w:rsidP="00245617">
      <w:pPr>
        <w:jc w:val="both"/>
        <w:rPr>
          <w:rFonts w:ascii="Times New Roman" w:hAnsi="Times New Roman" w:cs="Times New Roman"/>
          <w:sz w:val="24"/>
          <w:szCs w:val="24"/>
          <w:lang w:val="it-IT"/>
        </w:rPr>
      </w:pPr>
      <w:r w:rsidRPr="00A709A6">
        <w:rPr>
          <w:rFonts w:ascii="Times New Roman" w:hAnsi="Times New Roman" w:cs="Times New Roman"/>
          <w:sz w:val="24"/>
          <w:szCs w:val="24"/>
          <w:lang w:val="it-IT"/>
        </w:rPr>
        <w:t>Pentru a evita ca pre</w:t>
      </w:r>
      <w:r w:rsidR="00A34784" w:rsidRPr="00A709A6">
        <w:rPr>
          <w:rFonts w:ascii="Times New Roman" w:hAnsi="Times New Roman" w:cs="Times New Roman"/>
          <w:sz w:val="24"/>
          <w:szCs w:val="24"/>
          <w:lang w:val="it-IT"/>
        </w:rPr>
        <w:t>ț</w:t>
      </w:r>
      <w:r w:rsidRPr="00A709A6">
        <w:rPr>
          <w:rFonts w:ascii="Times New Roman" w:hAnsi="Times New Roman" w:cs="Times New Roman"/>
          <w:sz w:val="24"/>
          <w:szCs w:val="24"/>
          <w:lang w:val="it-IT"/>
        </w:rPr>
        <w:t>ul gazelor din contractele de v</w:t>
      </w:r>
      <w:r w:rsidR="00A34784" w:rsidRPr="00A709A6">
        <w:rPr>
          <w:rFonts w:ascii="Times New Roman" w:hAnsi="Times New Roman" w:cs="Times New Roman"/>
          <w:sz w:val="24"/>
          <w:szCs w:val="24"/>
          <w:lang w:val="it-IT"/>
        </w:rPr>
        <w:t>â</w:t>
      </w:r>
      <w:r w:rsidRPr="00A709A6">
        <w:rPr>
          <w:rFonts w:ascii="Times New Roman" w:hAnsi="Times New Roman" w:cs="Times New Roman"/>
          <w:sz w:val="24"/>
          <w:szCs w:val="24"/>
          <w:lang w:val="it-IT"/>
        </w:rPr>
        <w:t xml:space="preserve">nzare gaze, care sunt duble </w:t>
      </w:r>
      <w:r w:rsidR="00A34784" w:rsidRPr="00A709A6">
        <w:rPr>
          <w:rFonts w:ascii="Times New Roman" w:hAnsi="Times New Roman" w:cs="Times New Roman"/>
          <w:sz w:val="24"/>
          <w:szCs w:val="24"/>
          <w:lang w:val="it-IT"/>
        </w:rPr>
        <w:t>î</w:t>
      </w:r>
      <w:r w:rsidRPr="00A709A6">
        <w:rPr>
          <w:rFonts w:ascii="Times New Roman" w:hAnsi="Times New Roman" w:cs="Times New Roman"/>
          <w:sz w:val="24"/>
          <w:szCs w:val="24"/>
          <w:lang w:val="it-IT"/>
        </w:rPr>
        <w:t>n momentul de fa</w:t>
      </w:r>
      <w:r w:rsidR="00A34784" w:rsidRPr="00A709A6">
        <w:rPr>
          <w:rFonts w:ascii="Times New Roman" w:hAnsi="Times New Roman" w:cs="Times New Roman"/>
          <w:sz w:val="24"/>
          <w:szCs w:val="24"/>
          <w:lang w:val="it-IT"/>
        </w:rPr>
        <w:t>ță</w:t>
      </w:r>
      <w:r w:rsidRPr="00A709A6">
        <w:rPr>
          <w:rFonts w:ascii="Times New Roman" w:hAnsi="Times New Roman" w:cs="Times New Roman"/>
          <w:sz w:val="24"/>
          <w:szCs w:val="24"/>
          <w:lang w:val="it-IT"/>
        </w:rPr>
        <w:t xml:space="preserve"> s</w:t>
      </w:r>
      <w:r w:rsidR="00A34784" w:rsidRPr="00A709A6">
        <w:rPr>
          <w:rFonts w:ascii="Times New Roman" w:hAnsi="Times New Roman" w:cs="Times New Roman"/>
          <w:sz w:val="24"/>
          <w:szCs w:val="24"/>
          <w:lang w:val="it-IT"/>
        </w:rPr>
        <w:t>ă</w:t>
      </w:r>
      <w:r w:rsidRPr="00A709A6">
        <w:rPr>
          <w:rFonts w:ascii="Times New Roman" w:hAnsi="Times New Roman" w:cs="Times New Roman"/>
          <w:sz w:val="24"/>
          <w:szCs w:val="24"/>
          <w:lang w:val="it-IT"/>
        </w:rPr>
        <w:t xml:space="preserve"> devin</w:t>
      </w:r>
      <w:r w:rsidR="00A34784" w:rsidRPr="00A709A6">
        <w:rPr>
          <w:rFonts w:ascii="Times New Roman" w:hAnsi="Times New Roman" w:cs="Times New Roman"/>
          <w:sz w:val="24"/>
          <w:szCs w:val="24"/>
          <w:lang w:val="it-IT"/>
        </w:rPr>
        <w:t>ă</w:t>
      </w:r>
      <w:r w:rsidRPr="00A709A6">
        <w:rPr>
          <w:rFonts w:ascii="Times New Roman" w:hAnsi="Times New Roman" w:cs="Times New Roman"/>
          <w:sz w:val="24"/>
          <w:szCs w:val="24"/>
          <w:lang w:val="it-IT"/>
        </w:rPr>
        <w:t xml:space="preserve"> pre</w:t>
      </w:r>
      <w:r w:rsidR="00A34784" w:rsidRPr="00A709A6">
        <w:rPr>
          <w:rFonts w:ascii="Times New Roman" w:hAnsi="Times New Roman" w:cs="Times New Roman"/>
          <w:sz w:val="24"/>
          <w:szCs w:val="24"/>
          <w:lang w:val="it-IT"/>
        </w:rPr>
        <w:t>ț</w:t>
      </w:r>
      <w:r w:rsidRPr="00A709A6">
        <w:rPr>
          <w:rFonts w:ascii="Times New Roman" w:hAnsi="Times New Roman" w:cs="Times New Roman"/>
          <w:sz w:val="24"/>
          <w:szCs w:val="24"/>
          <w:lang w:val="it-IT"/>
        </w:rPr>
        <w:t xml:space="preserve"> efectiv pl</w:t>
      </w:r>
      <w:r w:rsidR="00A34784" w:rsidRPr="00A709A6">
        <w:rPr>
          <w:rFonts w:ascii="Times New Roman" w:hAnsi="Times New Roman" w:cs="Times New Roman"/>
          <w:sz w:val="24"/>
          <w:szCs w:val="24"/>
          <w:lang w:val="it-IT"/>
        </w:rPr>
        <w:t>ă</w:t>
      </w:r>
      <w:r w:rsidRPr="00A709A6">
        <w:rPr>
          <w:rFonts w:ascii="Times New Roman" w:hAnsi="Times New Roman" w:cs="Times New Roman"/>
          <w:sz w:val="24"/>
          <w:szCs w:val="24"/>
          <w:lang w:val="it-IT"/>
        </w:rPr>
        <w:t xml:space="preserve">tit </w:t>
      </w:r>
      <w:r w:rsidR="00A34784" w:rsidRPr="00A709A6">
        <w:rPr>
          <w:rFonts w:ascii="Times New Roman" w:hAnsi="Times New Roman" w:cs="Times New Roman"/>
          <w:sz w:val="24"/>
          <w:szCs w:val="24"/>
          <w:lang w:val="it-IT"/>
        </w:rPr>
        <w:t xml:space="preserve">de consumatori </w:t>
      </w:r>
      <w:r w:rsidRPr="00A709A6">
        <w:rPr>
          <w:rFonts w:ascii="Times New Roman" w:hAnsi="Times New Roman" w:cs="Times New Roman"/>
          <w:sz w:val="24"/>
          <w:szCs w:val="24"/>
          <w:lang w:val="it-IT"/>
        </w:rPr>
        <w:t>dup</w:t>
      </w:r>
      <w:r w:rsidR="00A34784" w:rsidRPr="00A709A6">
        <w:rPr>
          <w:rFonts w:ascii="Times New Roman" w:hAnsi="Times New Roman" w:cs="Times New Roman"/>
          <w:sz w:val="24"/>
          <w:szCs w:val="24"/>
          <w:lang w:val="it-IT"/>
        </w:rPr>
        <w:t>ă</w:t>
      </w:r>
      <w:r w:rsidRPr="00A709A6">
        <w:rPr>
          <w:rFonts w:ascii="Times New Roman" w:hAnsi="Times New Roman" w:cs="Times New Roman"/>
          <w:sz w:val="24"/>
          <w:szCs w:val="24"/>
          <w:lang w:val="it-IT"/>
        </w:rPr>
        <w:t xml:space="preserve"> data de 31 martie 2025</w:t>
      </w:r>
      <w:r w:rsidR="00866B13" w:rsidRPr="00A709A6">
        <w:rPr>
          <w:rFonts w:ascii="Times New Roman" w:hAnsi="Times New Roman" w:cs="Times New Roman"/>
          <w:sz w:val="24"/>
          <w:szCs w:val="24"/>
          <w:lang w:val="it-IT"/>
        </w:rPr>
        <w:t xml:space="preserve">, </w:t>
      </w:r>
      <w:r w:rsidR="00E073E8" w:rsidRPr="00A709A6">
        <w:rPr>
          <w:rFonts w:ascii="Times New Roman" w:hAnsi="Times New Roman" w:cs="Times New Roman"/>
          <w:sz w:val="24"/>
          <w:szCs w:val="24"/>
          <w:lang w:val="it-IT"/>
        </w:rPr>
        <w:t>este necesară</w:t>
      </w:r>
      <w:r w:rsidR="00866B13" w:rsidRPr="00A709A6">
        <w:rPr>
          <w:rFonts w:ascii="Times New Roman" w:hAnsi="Times New Roman" w:cs="Times New Roman"/>
          <w:sz w:val="24"/>
          <w:szCs w:val="24"/>
          <w:lang w:val="it-IT"/>
        </w:rPr>
        <w:t xml:space="preserve"> </w:t>
      </w:r>
      <w:r w:rsidR="003436B2" w:rsidRPr="00A709A6">
        <w:rPr>
          <w:rFonts w:ascii="Times New Roman" w:hAnsi="Times New Roman" w:cs="Times New Roman"/>
          <w:sz w:val="24"/>
          <w:szCs w:val="24"/>
          <w:lang w:val="it-IT"/>
        </w:rPr>
        <w:t xml:space="preserve">realizarea </w:t>
      </w:r>
      <w:r w:rsidR="00866B13" w:rsidRPr="00A709A6">
        <w:rPr>
          <w:rFonts w:ascii="Times New Roman" w:hAnsi="Times New Roman" w:cs="Times New Roman"/>
          <w:sz w:val="24"/>
          <w:szCs w:val="24"/>
          <w:lang w:val="it-IT"/>
        </w:rPr>
        <w:t>urm</w:t>
      </w:r>
      <w:r w:rsidR="00A34784" w:rsidRPr="00A709A6">
        <w:rPr>
          <w:rFonts w:ascii="Times New Roman" w:hAnsi="Times New Roman" w:cs="Times New Roman"/>
          <w:sz w:val="24"/>
          <w:szCs w:val="24"/>
          <w:lang w:val="it-IT"/>
        </w:rPr>
        <w:t>ă</w:t>
      </w:r>
      <w:r w:rsidR="00866B13" w:rsidRPr="00A709A6">
        <w:rPr>
          <w:rFonts w:ascii="Times New Roman" w:hAnsi="Times New Roman" w:cs="Times New Roman"/>
          <w:sz w:val="24"/>
          <w:szCs w:val="24"/>
          <w:lang w:val="it-IT"/>
        </w:rPr>
        <w:t>toarelor activit</w:t>
      </w:r>
      <w:r w:rsidR="00A34784" w:rsidRPr="00A709A6">
        <w:rPr>
          <w:rFonts w:ascii="Times New Roman" w:hAnsi="Times New Roman" w:cs="Times New Roman"/>
          <w:sz w:val="24"/>
          <w:szCs w:val="24"/>
          <w:lang w:val="it-IT"/>
        </w:rPr>
        <w:t>ăț</w:t>
      </w:r>
      <w:r w:rsidR="00866B13" w:rsidRPr="00A709A6">
        <w:rPr>
          <w:rFonts w:ascii="Times New Roman" w:hAnsi="Times New Roman" w:cs="Times New Roman"/>
          <w:sz w:val="24"/>
          <w:szCs w:val="24"/>
          <w:lang w:val="it-IT"/>
        </w:rPr>
        <w:t>i</w:t>
      </w:r>
      <w:r w:rsidR="003436B2" w:rsidRPr="00A709A6">
        <w:rPr>
          <w:rFonts w:ascii="Times New Roman" w:hAnsi="Times New Roman" w:cs="Times New Roman"/>
          <w:sz w:val="24"/>
          <w:szCs w:val="24"/>
          <w:lang w:val="it-IT"/>
        </w:rPr>
        <w:t>:</w:t>
      </w:r>
    </w:p>
    <w:p w14:paraId="6B0D9C64" w14:textId="694C679A" w:rsidR="00866B13" w:rsidRPr="00A709A6" w:rsidRDefault="00EB6B8B" w:rsidP="00EB6B8B">
      <w:pPr>
        <w:pStyle w:val="ListParagraph"/>
        <w:numPr>
          <w:ilvl w:val="0"/>
          <w:numId w:val="20"/>
        </w:numPr>
        <w:jc w:val="both"/>
        <w:rPr>
          <w:rFonts w:ascii="Times New Roman" w:hAnsi="Times New Roman" w:cs="Times New Roman"/>
          <w:sz w:val="24"/>
          <w:szCs w:val="24"/>
          <w:lang w:val="it-IT"/>
        </w:rPr>
      </w:pPr>
      <w:r w:rsidRPr="00A709A6">
        <w:rPr>
          <w:rFonts w:ascii="Times New Roman" w:hAnsi="Times New Roman" w:cs="Times New Roman"/>
          <w:sz w:val="24"/>
          <w:szCs w:val="24"/>
          <w:lang w:val="it-IT"/>
        </w:rPr>
        <w:t>D</w:t>
      </w:r>
      <w:r w:rsidR="00240DAB" w:rsidRPr="00A709A6">
        <w:rPr>
          <w:rFonts w:ascii="Times New Roman" w:hAnsi="Times New Roman" w:cs="Times New Roman"/>
          <w:sz w:val="24"/>
          <w:szCs w:val="24"/>
          <w:lang w:val="it-IT"/>
        </w:rPr>
        <w:t xml:space="preserve">emararea urgentă a unei </w:t>
      </w:r>
      <w:r w:rsidR="00866B13" w:rsidRPr="00A709A6">
        <w:rPr>
          <w:rFonts w:ascii="Times New Roman" w:hAnsi="Times New Roman" w:cs="Times New Roman"/>
          <w:sz w:val="24"/>
          <w:szCs w:val="24"/>
          <w:lang w:val="it-IT"/>
        </w:rPr>
        <w:t>campani</w:t>
      </w:r>
      <w:r w:rsidR="00240DAB" w:rsidRPr="00A709A6">
        <w:rPr>
          <w:rFonts w:ascii="Times New Roman" w:hAnsi="Times New Roman" w:cs="Times New Roman"/>
          <w:sz w:val="24"/>
          <w:szCs w:val="24"/>
          <w:lang w:val="it-IT"/>
        </w:rPr>
        <w:t>i</w:t>
      </w:r>
      <w:r w:rsidR="00866B13" w:rsidRPr="00A709A6">
        <w:rPr>
          <w:rFonts w:ascii="Times New Roman" w:hAnsi="Times New Roman" w:cs="Times New Roman"/>
          <w:sz w:val="24"/>
          <w:szCs w:val="24"/>
          <w:lang w:val="it-IT"/>
        </w:rPr>
        <w:t xml:space="preserve"> masiv</w:t>
      </w:r>
      <w:r w:rsidR="00A34784" w:rsidRPr="00A709A6">
        <w:rPr>
          <w:rFonts w:ascii="Times New Roman" w:hAnsi="Times New Roman" w:cs="Times New Roman"/>
          <w:sz w:val="24"/>
          <w:szCs w:val="24"/>
          <w:lang w:val="it-IT"/>
        </w:rPr>
        <w:t>ă</w:t>
      </w:r>
      <w:r w:rsidR="00866B13" w:rsidRPr="00A709A6">
        <w:rPr>
          <w:rFonts w:ascii="Times New Roman" w:hAnsi="Times New Roman" w:cs="Times New Roman"/>
          <w:sz w:val="24"/>
          <w:szCs w:val="24"/>
          <w:lang w:val="it-IT"/>
        </w:rPr>
        <w:t xml:space="preserve"> de informare </w:t>
      </w:r>
      <w:r w:rsidR="00A34784" w:rsidRPr="00A709A6">
        <w:rPr>
          <w:rFonts w:ascii="Times New Roman" w:hAnsi="Times New Roman" w:cs="Times New Roman"/>
          <w:sz w:val="24"/>
          <w:szCs w:val="24"/>
          <w:lang w:val="it-IT"/>
        </w:rPr>
        <w:t>ș</w:t>
      </w:r>
      <w:r w:rsidR="00866B13" w:rsidRPr="00A709A6">
        <w:rPr>
          <w:rFonts w:ascii="Times New Roman" w:hAnsi="Times New Roman" w:cs="Times New Roman"/>
          <w:sz w:val="24"/>
          <w:szCs w:val="24"/>
          <w:lang w:val="it-IT"/>
        </w:rPr>
        <w:t>i preg</w:t>
      </w:r>
      <w:r w:rsidR="00A34784" w:rsidRPr="00A709A6">
        <w:rPr>
          <w:rFonts w:ascii="Times New Roman" w:hAnsi="Times New Roman" w:cs="Times New Roman"/>
          <w:sz w:val="24"/>
          <w:szCs w:val="24"/>
          <w:lang w:val="it-IT"/>
        </w:rPr>
        <w:t>ă</w:t>
      </w:r>
      <w:r w:rsidR="00866B13" w:rsidRPr="00A709A6">
        <w:rPr>
          <w:rFonts w:ascii="Times New Roman" w:hAnsi="Times New Roman" w:cs="Times New Roman"/>
          <w:sz w:val="24"/>
          <w:szCs w:val="24"/>
          <w:lang w:val="it-IT"/>
        </w:rPr>
        <w:t xml:space="preserve">tire a consumatorilor </w:t>
      </w:r>
      <w:r w:rsidR="00A34784" w:rsidRPr="00A709A6">
        <w:rPr>
          <w:rFonts w:ascii="Times New Roman" w:hAnsi="Times New Roman" w:cs="Times New Roman"/>
          <w:sz w:val="24"/>
          <w:szCs w:val="24"/>
          <w:lang w:val="it-IT"/>
        </w:rPr>
        <w:t>î</w:t>
      </w:r>
      <w:r w:rsidR="00866B13" w:rsidRPr="00A709A6">
        <w:rPr>
          <w:rFonts w:ascii="Times New Roman" w:hAnsi="Times New Roman" w:cs="Times New Roman"/>
          <w:sz w:val="24"/>
          <w:szCs w:val="24"/>
          <w:lang w:val="it-IT"/>
        </w:rPr>
        <w:t>n vederea reliberaliz</w:t>
      </w:r>
      <w:r w:rsidR="00A34784" w:rsidRPr="00A709A6">
        <w:rPr>
          <w:rFonts w:ascii="Times New Roman" w:hAnsi="Times New Roman" w:cs="Times New Roman"/>
          <w:sz w:val="24"/>
          <w:szCs w:val="24"/>
          <w:lang w:val="it-IT"/>
        </w:rPr>
        <w:t>ă</w:t>
      </w:r>
      <w:r w:rsidR="00866B13" w:rsidRPr="00A709A6">
        <w:rPr>
          <w:rFonts w:ascii="Times New Roman" w:hAnsi="Times New Roman" w:cs="Times New Roman"/>
          <w:sz w:val="24"/>
          <w:szCs w:val="24"/>
          <w:lang w:val="it-IT"/>
        </w:rPr>
        <w:t>rii pie</w:t>
      </w:r>
      <w:r w:rsidR="00A34784" w:rsidRPr="00A709A6">
        <w:rPr>
          <w:rFonts w:ascii="Times New Roman" w:hAnsi="Times New Roman" w:cs="Times New Roman"/>
          <w:sz w:val="24"/>
          <w:szCs w:val="24"/>
          <w:lang w:val="it-IT"/>
        </w:rPr>
        <w:t>ț</w:t>
      </w:r>
      <w:r w:rsidR="00866B13" w:rsidRPr="00A709A6">
        <w:rPr>
          <w:rFonts w:ascii="Times New Roman" w:hAnsi="Times New Roman" w:cs="Times New Roman"/>
          <w:sz w:val="24"/>
          <w:szCs w:val="24"/>
          <w:lang w:val="it-IT"/>
        </w:rPr>
        <w:t>ei la gaze</w:t>
      </w:r>
    </w:p>
    <w:p w14:paraId="2DFB25EF" w14:textId="1BC72A15" w:rsidR="00866B13" w:rsidRPr="00A709A6" w:rsidRDefault="00EB6B8B" w:rsidP="00EB6B8B">
      <w:pPr>
        <w:pStyle w:val="ListParagraph"/>
        <w:numPr>
          <w:ilvl w:val="0"/>
          <w:numId w:val="20"/>
        </w:numPr>
        <w:jc w:val="both"/>
        <w:rPr>
          <w:rFonts w:ascii="Times New Roman" w:hAnsi="Times New Roman" w:cs="Times New Roman"/>
          <w:sz w:val="24"/>
          <w:szCs w:val="24"/>
          <w:lang w:val="it-IT"/>
        </w:rPr>
      </w:pPr>
      <w:r w:rsidRPr="00A709A6">
        <w:rPr>
          <w:rFonts w:ascii="Times New Roman" w:hAnsi="Times New Roman" w:cs="Times New Roman"/>
          <w:sz w:val="24"/>
          <w:szCs w:val="24"/>
          <w:lang w:val="it-IT"/>
        </w:rPr>
        <w:t>P</w:t>
      </w:r>
      <w:r w:rsidR="00866B13" w:rsidRPr="00A709A6">
        <w:rPr>
          <w:rFonts w:ascii="Times New Roman" w:hAnsi="Times New Roman" w:cs="Times New Roman"/>
          <w:sz w:val="24"/>
          <w:szCs w:val="24"/>
          <w:lang w:val="it-IT"/>
        </w:rPr>
        <w:t>rofesionalizarea “c</w:t>
      </w:r>
      <w:r w:rsidR="00A34784" w:rsidRPr="00A709A6">
        <w:rPr>
          <w:rFonts w:ascii="Times New Roman" w:hAnsi="Times New Roman" w:cs="Times New Roman"/>
          <w:sz w:val="24"/>
          <w:szCs w:val="24"/>
          <w:lang w:val="it-IT"/>
        </w:rPr>
        <w:t>â</w:t>
      </w:r>
      <w:r w:rsidR="00866B13" w:rsidRPr="00A709A6">
        <w:rPr>
          <w:rFonts w:ascii="Times New Roman" w:hAnsi="Times New Roman" w:cs="Times New Roman"/>
          <w:sz w:val="24"/>
          <w:szCs w:val="24"/>
          <w:lang w:val="it-IT"/>
        </w:rPr>
        <w:t>inilor de paz</w:t>
      </w:r>
      <w:r w:rsidR="00A34784" w:rsidRPr="00A709A6">
        <w:rPr>
          <w:rFonts w:ascii="Times New Roman" w:hAnsi="Times New Roman" w:cs="Times New Roman"/>
          <w:sz w:val="24"/>
          <w:szCs w:val="24"/>
          <w:lang w:val="it-IT"/>
        </w:rPr>
        <w:t>ă</w:t>
      </w:r>
      <w:r w:rsidR="00866B13" w:rsidRPr="00A709A6">
        <w:rPr>
          <w:rFonts w:ascii="Times New Roman" w:hAnsi="Times New Roman" w:cs="Times New Roman"/>
          <w:sz w:val="24"/>
          <w:szCs w:val="24"/>
          <w:lang w:val="it-IT"/>
        </w:rPr>
        <w:t>” a</w:t>
      </w:r>
      <w:r w:rsidR="003436B2" w:rsidRPr="00A709A6">
        <w:rPr>
          <w:rFonts w:ascii="Times New Roman" w:hAnsi="Times New Roman" w:cs="Times New Roman"/>
          <w:sz w:val="24"/>
          <w:szCs w:val="24"/>
          <w:lang w:val="it-IT"/>
        </w:rPr>
        <w:t>i</w:t>
      </w:r>
      <w:r w:rsidR="00866B13" w:rsidRPr="00A709A6">
        <w:rPr>
          <w:rFonts w:ascii="Times New Roman" w:hAnsi="Times New Roman" w:cs="Times New Roman"/>
          <w:sz w:val="24"/>
          <w:szCs w:val="24"/>
          <w:lang w:val="it-IT"/>
        </w:rPr>
        <w:t xml:space="preserve"> unei pie</w:t>
      </w:r>
      <w:r w:rsidR="00A34784" w:rsidRPr="00A709A6">
        <w:rPr>
          <w:rFonts w:ascii="Times New Roman" w:hAnsi="Times New Roman" w:cs="Times New Roman"/>
          <w:sz w:val="24"/>
          <w:szCs w:val="24"/>
          <w:lang w:val="it-IT"/>
        </w:rPr>
        <w:t>ț</w:t>
      </w:r>
      <w:r w:rsidR="00866B13" w:rsidRPr="00A709A6">
        <w:rPr>
          <w:rFonts w:ascii="Times New Roman" w:hAnsi="Times New Roman" w:cs="Times New Roman"/>
          <w:sz w:val="24"/>
          <w:szCs w:val="24"/>
          <w:lang w:val="it-IT"/>
        </w:rPr>
        <w:t>e liber</w:t>
      </w:r>
      <w:r w:rsidR="00A34784" w:rsidRPr="00A709A6">
        <w:rPr>
          <w:rFonts w:ascii="Times New Roman" w:hAnsi="Times New Roman" w:cs="Times New Roman"/>
          <w:sz w:val="24"/>
          <w:szCs w:val="24"/>
          <w:lang w:val="it-IT"/>
        </w:rPr>
        <w:t>e</w:t>
      </w:r>
      <w:r w:rsidR="00866B13" w:rsidRPr="00A709A6">
        <w:rPr>
          <w:rFonts w:ascii="Times New Roman" w:hAnsi="Times New Roman" w:cs="Times New Roman"/>
          <w:sz w:val="24"/>
          <w:szCs w:val="24"/>
          <w:lang w:val="it-IT"/>
        </w:rPr>
        <w:t xml:space="preserve"> </w:t>
      </w:r>
      <w:r w:rsidR="00DD1CE7" w:rsidRPr="00A709A6">
        <w:rPr>
          <w:rFonts w:ascii="Times New Roman" w:hAnsi="Times New Roman" w:cs="Times New Roman"/>
          <w:sz w:val="24"/>
          <w:szCs w:val="24"/>
          <w:lang w:val="it-IT"/>
        </w:rPr>
        <w:t>–</w:t>
      </w:r>
      <w:r w:rsidR="00866B13" w:rsidRPr="00A709A6">
        <w:rPr>
          <w:rFonts w:ascii="Times New Roman" w:hAnsi="Times New Roman" w:cs="Times New Roman"/>
          <w:sz w:val="24"/>
          <w:szCs w:val="24"/>
          <w:lang w:val="it-IT"/>
        </w:rPr>
        <w:t xml:space="preserve"> </w:t>
      </w:r>
      <w:r w:rsidR="00DD1CE7" w:rsidRPr="00A709A6">
        <w:rPr>
          <w:rFonts w:ascii="Times New Roman" w:hAnsi="Times New Roman" w:cs="Times New Roman"/>
          <w:sz w:val="24"/>
          <w:szCs w:val="24"/>
          <w:lang w:val="it-IT"/>
        </w:rPr>
        <w:t xml:space="preserve">Reorganizarea </w:t>
      </w:r>
      <w:r w:rsidR="00866B13" w:rsidRPr="00A709A6">
        <w:rPr>
          <w:rFonts w:ascii="Times New Roman" w:hAnsi="Times New Roman" w:cs="Times New Roman"/>
          <w:sz w:val="24"/>
          <w:szCs w:val="24"/>
          <w:lang w:val="it-IT"/>
        </w:rPr>
        <w:t>ANRE, Consiliul Con</w:t>
      </w:r>
      <w:r w:rsidR="00A34784" w:rsidRPr="00A709A6">
        <w:rPr>
          <w:rFonts w:ascii="Times New Roman" w:hAnsi="Times New Roman" w:cs="Times New Roman"/>
          <w:sz w:val="24"/>
          <w:szCs w:val="24"/>
          <w:lang w:val="it-IT"/>
        </w:rPr>
        <w:t>c</w:t>
      </w:r>
      <w:r w:rsidR="00866B13" w:rsidRPr="00A709A6">
        <w:rPr>
          <w:rFonts w:ascii="Times New Roman" w:hAnsi="Times New Roman" w:cs="Times New Roman"/>
          <w:sz w:val="24"/>
          <w:szCs w:val="24"/>
          <w:lang w:val="it-IT"/>
        </w:rPr>
        <w:t>uren</w:t>
      </w:r>
      <w:r w:rsidR="00A34784" w:rsidRPr="00A709A6">
        <w:rPr>
          <w:rFonts w:ascii="Times New Roman" w:hAnsi="Times New Roman" w:cs="Times New Roman"/>
          <w:sz w:val="24"/>
          <w:szCs w:val="24"/>
          <w:lang w:val="it-IT"/>
        </w:rPr>
        <w:t>ț</w:t>
      </w:r>
      <w:r w:rsidR="00866B13" w:rsidRPr="00A709A6">
        <w:rPr>
          <w:rFonts w:ascii="Times New Roman" w:hAnsi="Times New Roman" w:cs="Times New Roman"/>
          <w:sz w:val="24"/>
          <w:szCs w:val="24"/>
          <w:lang w:val="it-IT"/>
        </w:rPr>
        <w:t xml:space="preserve">ei, ANPC </w:t>
      </w:r>
      <w:r w:rsidR="00A34784" w:rsidRPr="00A709A6">
        <w:rPr>
          <w:rFonts w:ascii="Times New Roman" w:hAnsi="Times New Roman" w:cs="Times New Roman"/>
          <w:sz w:val="24"/>
          <w:szCs w:val="24"/>
          <w:lang w:val="it-IT"/>
        </w:rPr>
        <w:t>ș</w:t>
      </w:r>
      <w:r w:rsidR="00866B13" w:rsidRPr="00A709A6">
        <w:rPr>
          <w:rFonts w:ascii="Times New Roman" w:hAnsi="Times New Roman" w:cs="Times New Roman"/>
          <w:sz w:val="24"/>
          <w:szCs w:val="24"/>
          <w:lang w:val="it-IT"/>
        </w:rPr>
        <w:t xml:space="preserve">i </w:t>
      </w:r>
      <w:r w:rsidR="00A34784" w:rsidRPr="00A709A6">
        <w:rPr>
          <w:rFonts w:ascii="Times New Roman" w:hAnsi="Times New Roman" w:cs="Times New Roman"/>
          <w:sz w:val="24"/>
          <w:szCs w:val="24"/>
          <w:lang w:val="it-IT"/>
        </w:rPr>
        <w:t>î</w:t>
      </w:r>
      <w:r w:rsidR="00866B13" w:rsidRPr="00A709A6">
        <w:rPr>
          <w:rFonts w:ascii="Times New Roman" w:hAnsi="Times New Roman" w:cs="Times New Roman"/>
          <w:sz w:val="24"/>
          <w:szCs w:val="24"/>
          <w:lang w:val="it-IT"/>
        </w:rPr>
        <w:t xml:space="preserve">nlocuirea </w:t>
      </w:r>
      <w:r w:rsidR="00A34784" w:rsidRPr="00A709A6">
        <w:rPr>
          <w:rFonts w:ascii="Times New Roman" w:hAnsi="Times New Roman" w:cs="Times New Roman"/>
          <w:sz w:val="24"/>
          <w:szCs w:val="24"/>
          <w:lang w:val="it-IT"/>
        </w:rPr>
        <w:t xml:space="preserve">în modul de lucru al acestora </w:t>
      </w:r>
      <w:r w:rsidR="00866B13" w:rsidRPr="00A709A6">
        <w:rPr>
          <w:rFonts w:ascii="Times New Roman" w:hAnsi="Times New Roman" w:cs="Times New Roman"/>
          <w:sz w:val="24"/>
          <w:szCs w:val="24"/>
          <w:lang w:val="it-IT"/>
        </w:rPr>
        <w:t>ca ac</w:t>
      </w:r>
      <w:r w:rsidR="00A34784" w:rsidRPr="00A709A6">
        <w:rPr>
          <w:rFonts w:ascii="Times New Roman" w:hAnsi="Times New Roman" w:cs="Times New Roman"/>
          <w:sz w:val="24"/>
          <w:szCs w:val="24"/>
          <w:lang w:val="it-IT"/>
        </w:rPr>
        <w:t>ț</w:t>
      </w:r>
      <w:r w:rsidR="00866B13" w:rsidRPr="00A709A6">
        <w:rPr>
          <w:rFonts w:ascii="Times New Roman" w:hAnsi="Times New Roman" w:cs="Times New Roman"/>
          <w:sz w:val="24"/>
          <w:szCs w:val="24"/>
          <w:lang w:val="it-IT"/>
        </w:rPr>
        <w:t xml:space="preserve">iuni principale elementele reactive – amendarea celor care </w:t>
      </w:r>
      <w:r w:rsidR="00A34784" w:rsidRPr="00A709A6">
        <w:rPr>
          <w:rFonts w:ascii="Times New Roman" w:hAnsi="Times New Roman" w:cs="Times New Roman"/>
          <w:sz w:val="24"/>
          <w:szCs w:val="24"/>
          <w:lang w:val="it-IT"/>
        </w:rPr>
        <w:t>î</w:t>
      </w:r>
      <w:r w:rsidR="00866B13" w:rsidRPr="00A709A6">
        <w:rPr>
          <w:rFonts w:ascii="Times New Roman" w:hAnsi="Times New Roman" w:cs="Times New Roman"/>
          <w:sz w:val="24"/>
          <w:szCs w:val="24"/>
          <w:lang w:val="it-IT"/>
        </w:rPr>
        <w:t>ncalc</w:t>
      </w:r>
      <w:r w:rsidR="00A34784" w:rsidRPr="00A709A6">
        <w:rPr>
          <w:rFonts w:ascii="Times New Roman" w:hAnsi="Times New Roman" w:cs="Times New Roman"/>
          <w:sz w:val="24"/>
          <w:szCs w:val="24"/>
          <w:lang w:val="it-IT"/>
        </w:rPr>
        <w:t>ă</w:t>
      </w:r>
      <w:r w:rsidR="00866B13" w:rsidRPr="00A709A6">
        <w:rPr>
          <w:rFonts w:ascii="Times New Roman" w:hAnsi="Times New Roman" w:cs="Times New Roman"/>
          <w:sz w:val="24"/>
          <w:szCs w:val="24"/>
          <w:lang w:val="it-IT"/>
        </w:rPr>
        <w:t xml:space="preserve"> legea</w:t>
      </w:r>
      <w:r w:rsidR="00A34784" w:rsidRPr="00A709A6">
        <w:rPr>
          <w:rFonts w:ascii="Times New Roman" w:hAnsi="Times New Roman" w:cs="Times New Roman"/>
          <w:sz w:val="24"/>
          <w:szCs w:val="24"/>
          <w:lang w:val="it-IT"/>
        </w:rPr>
        <w:t xml:space="preserve"> după sesizarea unor abuzuri</w:t>
      </w:r>
      <w:r w:rsidR="003436B2" w:rsidRPr="00A709A6">
        <w:rPr>
          <w:rFonts w:ascii="Times New Roman" w:hAnsi="Times New Roman" w:cs="Times New Roman"/>
          <w:sz w:val="24"/>
          <w:szCs w:val="24"/>
          <w:lang w:val="it-IT"/>
        </w:rPr>
        <w:t>,</w:t>
      </w:r>
      <w:r w:rsidR="00866B13" w:rsidRPr="00A709A6">
        <w:rPr>
          <w:rFonts w:ascii="Times New Roman" w:hAnsi="Times New Roman" w:cs="Times New Roman"/>
          <w:sz w:val="24"/>
          <w:szCs w:val="24"/>
          <w:lang w:val="it-IT"/>
        </w:rPr>
        <w:t xml:space="preserve"> cu ac</w:t>
      </w:r>
      <w:r w:rsidR="00A34784" w:rsidRPr="00A709A6">
        <w:rPr>
          <w:rFonts w:ascii="Times New Roman" w:hAnsi="Times New Roman" w:cs="Times New Roman"/>
          <w:sz w:val="24"/>
          <w:szCs w:val="24"/>
          <w:lang w:val="it-IT"/>
        </w:rPr>
        <w:t>ț</w:t>
      </w:r>
      <w:r w:rsidR="00866B13" w:rsidRPr="00A709A6">
        <w:rPr>
          <w:rFonts w:ascii="Times New Roman" w:hAnsi="Times New Roman" w:cs="Times New Roman"/>
          <w:sz w:val="24"/>
          <w:szCs w:val="24"/>
          <w:lang w:val="it-IT"/>
        </w:rPr>
        <w:t xml:space="preserve">iuni preventive </w:t>
      </w:r>
      <w:r w:rsidR="00A34784" w:rsidRPr="00A709A6">
        <w:rPr>
          <w:rFonts w:ascii="Times New Roman" w:hAnsi="Times New Roman" w:cs="Times New Roman"/>
          <w:sz w:val="24"/>
          <w:szCs w:val="24"/>
          <w:lang w:val="it-IT"/>
        </w:rPr>
        <w:t>ș</w:t>
      </w:r>
      <w:r w:rsidR="003436B2" w:rsidRPr="00A709A6">
        <w:rPr>
          <w:rFonts w:ascii="Times New Roman" w:hAnsi="Times New Roman" w:cs="Times New Roman"/>
          <w:sz w:val="24"/>
          <w:szCs w:val="24"/>
          <w:lang w:val="it-IT"/>
        </w:rPr>
        <w:t>i de</w:t>
      </w:r>
      <w:r w:rsidR="00866B13" w:rsidRPr="00A709A6">
        <w:rPr>
          <w:rFonts w:ascii="Times New Roman" w:hAnsi="Times New Roman" w:cs="Times New Roman"/>
          <w:sz w:val="24"/>
          <w:szCs w:val="24"/>
          <w:lang w:val="it-IT"/>
        </w:rPr>
        <w:t xml:space="preserve"> reducere</w:t>
      </w:r>
      <w:r w:rsidR="007272AA" w:rsidRPr="00A709A6">
        <w:rPr>
          <w:rFonts w:ascii="Times New Roman" w:hAnsi="Times New Roman" w:cs="Times New Roman"/>
          <w:sz w:val="24"/>
          <w:szCs w:val="24"/>
          <w:lang w:val="it-IT"/>
        </w:rPr>
        <w:t xml:space="preserve"> </w:t>
      </w:r>
      <w:r w:rsidR="00866B13" w:rsidRPr="00A709A6">
        <w:rPr>
          <w:rFonts w:ascii="Times New Roman" w:hAnsi="Times New Roman" w:cs="Times New Roman"/>
          <w:sz w:val="24"/>
          <w:szCs w:val="24"/>
          <w:lang w:val="it-IT"/>
        </w:rPr>
        <w:t>a abzuri</w:t>
      </w:r>
      <w:r w:rsidR="003436B2" w:rsidRPr="00A709A6">
        <w:rPr>
          <w:rFonts w:ascii="Times New Roman" w:hAnsi="Times New Roman" w:cs="Times New Roman"/>
          <w:sz w:val="24"/>
          <w:szCs w:val="24"/>
          <w:lang w:val="it-IT"/>
        </w:rPr>
        <w:t>lor</w:t>
      </w:r>
      <w:r w:rsidR="00866B13" w:rsidRPr="00A709A6">
        <w:rPr>
          <w:rFonts w:ascii="Times New Roman" w:hAnsi="Times New Roman" w:cs="Times New Roman"/>
          <w:sz w:val="24"/>
          <w:szCs w:val="24"/>
          <w:lang w:val="it-IT"/>
        </w:rPr>
        <w:t xml:space="preserve"> asupra consumatorilor </w:t>
      </w:r>
      <w:r w:rsidR="00A34784" w:rsidRPr="00A709A6">
        <w:rPr>
          <w:rFonts w:ascii="Times New Roman" w:hAnsi="Times New Roman" w:cs="Times New Roman"/>
          <w:sz w:val="24"/>
          <w:szCs w:val="24"/>
          <w:lang w:val="it-IT"/>
        </w:rPr>
        <w:t>ș</w:t>
      </w:r>
      <w:r w:rsidR="00866B13" w:rsidRPr="00A709A6">
        <w:rPr>
          <w:rFonts w:ascii="Times New Roman" w:hAnsi="Times New Roman" w:cs="Times New Roman"/>
          <w:sz w:val="24"/>
          <w:szCs w:val="24"/>
          <w:lang w:val="it-IT"/>
        </w:rPr>
        <w:t xml:space="preserve">i </w:t>
      </w:r>
      <w:r w:rsidR="00A34784" w:rsidRPr="00A709A6">
        <w:rPr>
          <w:rFonts w:ascii="Times New Roman" w:hAnsi="Times New Roman" w:cs="Times New Roman"/>
          <w:sz w:val="24"/>
          <w:szCs w:val="24"/>
          <w:lang w:val="it-IT"/>
        </w:rPr>
        <w:t>prevenire</w:t>
      </w:r>
      <w:r w:rsidR="00D02773" w:rsidRPr="00A709A6">
        <w:rPr>
          <w:rFonts w:ascii="Times New Roman" w:hAnsi="Times New Roman" w:cs="Times New Roman"/>
          <w:sz w:val="24"/>
          <w:szCs w:val="24"/>
          <w:lang w:val="it-IT"/>
        </w:rPr>
        <w:t xml:space="preserve"> </w:t>
      </w:r>
      <w:r w:rsidR="00A34784" w:rsidRPr="00A709A6">
        <w:rPr>
          <w:rFonts w:ascii="Times New Roman" w:hAnsi="Times New Roman" w:cs="Times New Roman"/>
          <w:sz w:val="24"/>
          <w:szCs w:val="24"/>
          <w:lang w:val="it-IT"/>
        </w:rPr>
        <w:t>a î</w:t>
      </w:r>
      <w:r w:rsidR="00866B13" w:rsidRPr="00A709A6">
        <w:rPr>
          <w:rFonts w:ascii="Times New Roman" w:hAnsi="Times New Roman" w:cs="Times New Roman"/>
          <w:sz w:val="24"/>
          <w:szCs w:val="24"/>
          <w:lang w:val="it-IT"/>
        </w:rPr>
        <w:t>nc</w:t>
      </w:r>
      <w:r w:rsidR="00A34784" w:rsidRPr="00A709A6">
        <w:rPr>
          <w:rFonts w:ascii="Times New Roman" w:hAnsi="Times New Roman" w:cs="Times New Roman"/>
          <w:sz w:val="24"/>
          <w:szCs w:val="24"/>
          <w:lang w:val="it-IT"/>
        </w:rPr>
        <w:t>ă</w:t>
      </w:r>
      <w:r w:rsidR="00866B13" w:rsidRPr="00A709A6">
        <w:rPr>
          <w:rFonts w:ascii="Times New Roman" w:hAnsi="Times New Roman" w:cs="Times New Roman"/>
          <w:sz w:val="24"/>
          <w:szCs w:val="24"/>
          <w:lang w:val="it-IT"/>
        </w:rPr>
        <w:t>lc</w:t>
      </w:r>
      <w:r w:rsidR="00A34784" w:rsidRPr="00A709A6">
        <w:rPr>
          <w:rFonts w:ascii="Times New Roman" w:hAnsi="Times New Roman" w:cs="Times New Roman"/>
          <w:sz w:val="24"/>
          <w:szCs w:val="24"/>
          <w:lang w:val="it-IT"/>
        </w:rPr>
        <w:t>ă</w:t>
      </w:r>
      <w:r w:rsidR="003436B2" w:rsidRPr="00A709A6">
        <w:rPr>
          <w:rFonts w:ascii="Times New Roman" w:hAnsi="Times New Roman" w:cs="Times New Roman"/>
          <w:sz w:val="24"/>
          <w:szCs w:val="24"/>
          <w:lang w:val="it-IT"/>
        </w:rPr>
        <w:t>r</w:t>
      </w:r>
      <w:r w:rsidR="00A34784" w:rsidRPr="00A709A6">
        <w:rPr>
          <w:rFonts w:ascii="Times New Roman" w:hAnsi="Times New Roman" w:cs="Times New Roman"/>
          <w:sz w:val="24"/>
          <w:szCs w:val="24"/>
          <w:lang w:val="it-IT"/>
        </w:rPr>
        <w:t>ii</w:t>
      </w:r>
      <w:r w:rsidR="00866B13" w:rsidRPr="00A709A6">
        <w:rPr>
          <w:rFonts w:ascii="Times New Roman" w:hAnsi="Times New Roman" w:cs="Times New Roman"/>
          <w:sz w:val="24"/>
          <w:szCs w:val="24"/>
          <w:lang w:val="it-IT"/>
        </w:rPr>
        <w:t xml:space="preserve"> leg</w:t>
      </w:r>
      <w:r w:rsidR="003436B2" w:rsidRPr="00A709A6">
        <w:rPr>
          <w:rFonts w:ascii="Times New Roman" w:hAnsi="Times New Roman" w:cs="Times New Roman"/>
          <w:sz w:val="24"/>
          <w:szCs w:val="24"/>
          <w:lang w:val="it-IT"/>
        </w:rPr>
        <w:t>ii.</w:t>
      </w:r>
    </w:p>
    <w:p w14:paraId="5E04D3B3" w14:textId="49253E21" w:rsidR="00866B13" w:rsidRPr="00A709A6" w:rsidRDefault="00EB6B8B" w:rsidP="00EB6B8B">
      <w:pPr>
        <w:pStyle w:val="ListParagraph"/>
        <w:numPr>
          <w:ilvl w:val="0"/>
          <w:numId w:val="20"/>
        </w:numPr>
        <w:jc w:val="both"/>
        <w:rPr>
          <w:rFonts w:ascii="Times New Roman" w:hAnsi="Times New Roman" w:cs="Times New Roman"/>
          <w:sz w:val="24"/>
          <w:szCs w:val="24"/>
          <w:lang w:val="it-IT"/>
        </w:rPr>
      </w:pPr>
      <w:r w:rsidRPr="00A709A6">
        <w:rPr>
          <w:rFonts w:ascii="Times New Roman" w:hAnsi="Times New Roman" w:cs="Times New Roman"/>
          <w:sz w:val="24"/>
          <w:szCs w:val="24"/>
          <w:lang w:val="it-IT"/>
        </w:rPr>
        <w:t>Î</w:t>
      </w:r>
      <w:r w:rsidR="00866B13" w:rsidRPr="00A709A6">
        <w:rPr>
          <w:rFonts w:ascii="Times New Roman" w:hAnsi="Times New Roman" w:cs="Times New Roman"/>
          <w:sz w:val="24"/>
          <w:szCs w:val="24"/>
          <w:lang w:val="it-IT"/>
        </w:rPr>
        <w:t>nfiin</w:t>
      </w:r>
      <w:r w:rsidR="00A34784" w:rsidRPr="00A709A6">
        <w:rPr>
          <w:rFonts w:ascii="Times New Roman" w:hAnsi="Times New Roman" w:cs="Times New Roman"/>
          <w:sz w:val="24"/>
          <w:szCs w:val="24"/>
          <w:lang w:val="it-IT"/>
        </w:rPr>
        <w:t>ț</w:t>
      </w:r>
      <w:r w:rsidR="00866B13" w:rsidRPr="00A709A6">
        <w:rPr>
          <w:rFonts w:ascii="Times New Roman" w:hAnsi="Times New Roman" w:cs="Times New Roman"/>
          <w:sz w:val="24"/>
          <w:szCs w:val="24"/>
          <w:lang w:val="it-IT"/>
        </w:rPr>
        <w:t>area unei entit</w:t>
      </w:r>
      <w:r w:rsidR="00A34784" w:rsidRPr="00A709A6">
        <w:rPr>
          <w:rFonts w:ascii="Times New Roman" w:hAnsi="Times New Roman" w:cs="Times New Roman"/>
          <w:sz w:val="24"/>
          <w:szCs w:val="24"/>
          <w:lang w:val="it-IT"/>
        </w:rPr>
        <w:t>ăț</w:t>
      </w:r>
      <w:r w:rsidR="00866B13" w:rsidRPr="00A709A6">
        <w:rPr>
          <w:rFonts w:ascii="Times New Roman" w:hAnsi="Times New Roman" w:cs="Times New Roman"/>
          <w:sz w:val="24"/>
          <w:szCs w:val="24"/>
          <w:lang w:val="it-IT"/>
        </w:rPr>
        <w:t>i de Solu</w:t>
      </w:r>
      <w:r w:rsidR="00A34784" w:rsidRPr="00A709A6">
        <w:rPr>
          <w:rFonts w:ascii="Times New Roman" w:hAnsi="Times New Roman" w:cs="Times New Roman"/>
          <w:sz w:val="24"/>
          <w:szCs w:val="24"/>
          <w:lang w:val="it-IT"/>
        </w:rPr>
        <w:t>ț</w:t>
      </w:r>
      <w:r w:rsidR="00866B13" w:rsidRPr="00A709A6">
        <w:rPr>
          <w:rFonts w:ascii="Times New Roman" w:hAnsi="Times New Roman" w:cs="Times New Roman"/>
          <w:sz w:val="24"/>
          <w:szCs w:val="24"/>
          <w:lang w:val="it-IT"/>
        </w:rPr>
        <w:t>ionare alternativ</w:t>
      </w:r>
      <w:r w:rsidR="00A34784" w:rsidRPr="00A709A6">
        <w:rPr>
          <w:rFonts w:ascii="Times New Roman" w:hAnsi="Times New Roman" w:cs="Times New Roman"/>
          <w:sz w:val="24"/>
          <w:szCs w:val="24"/>
          <w:lang w:val="it-IT"/>
        </w:rPr>
        <w:t>ă</w:t>
      </w:r>
      <w:r w:rsidR="00866B13" w:rsidRPr="00A709A6">
        <w:rPr>
          <w:rFonts w:ascii="Times New Roman" w:hAnsi="Times New Roman" w:cs="Times New Roman"/>
          <w:sz w:val="24"/>
          <w:szCs w:val="24"/>
          <w:lang w:val="it-IT"/>
        </w:rPr>
        <w:t xml:space="preserve"> a litigilor de pe pia</w:t>
      </w:r>
      <w:r w:rsidR="00A34784" w:rsidRPr="00A709A6">
        <w:rPr>
          <w:rFonts w:ascii="Times New Roman" w:hAnsi="Times New Roman" w:cs="Times New Roman"/>
          <w:sz w:val="24"/>
          <w:szCs w:val="24"/>
          <w:lang w:val="it-IT"/>
        </w:rPr>
        <w:t>ț</w:t>
      </w:r>
      <w:r w:rsidR="00866B13" w:rsidRPr="00A709A6">
        <w:rPr>
          <w:rFonts w:ascii="Times New Roman" w:hAnsi="Times New Roman" w:cs="Times New Roman"/>
          <w:sz w:val="24"/>
          <w:szCs w:val="24"/>
          <w:lang w:val="it-IT"/>
        </w:rPr>
        <w:t>a energiei</w:t>
      </w:r>
      <w:r w:rsidR="007272AA" w:rsidRPr="00A709A6">
        <w:rPr>
          <w:rFonts w:ascii="Times New Roman" w:hAnsi="Times New Roman" w:cs="Times New Roman"/>
          <w:sz w:val="24"/>
          <w:szCs w:val="24"/>
          <w:lang w:val="it-IT"/>
        </w:rPr>
        <w:t>, dezvoltată ca un Parteneriat Public cu o Asociație Non Profit de specialitate.</w:t>
      </w:r>
    </w:p>
    <w:p w14:paraId="78D0CA06" w14:textId="50BF47BA" w:rsidR="00866B13" w:rsidRPr="00B33E26" w:rsidRDefault="00EB6B8B" w:rsidP="00EB6B8B">
      <w:pPr>
        <w:pStyle w:val="ListParagraph"/>
        <w:numPr>
          <w:ilvl w:val="0"/>
          <w:numId w:val="20"/>
        </w:numPr>
        <w:jc w:val="both"/>
        <w:rPr>
          <w:rFonts w:ascii="Times New Roman" w:hAnsi="Times New Roman" w:cs="Times New Roman"/>
          <w:sz w:val="24"/>
          <w:szCs w:val="24"/>
          <w:lang w:val="it-IT"/>
        </w:rPr>
      </w:pPr>
      <w:r w:rsidRPr="00B33E26">
        <w:rPr>
          <w:rFonts w:ascii="Times New Roman" w:hAnsi="Times New Roman" w:cs="Times New Roman"/>
          <w:sz w:val="24"/>
          <w:szCs w:val="24"/>
          <w:lang w:val="it-IT"/>
        </w:rPr>
        <w:t>S</w:t>
      </w:r>
      <w:r w:rsidR="00866B13" w:rsidRPr="00B33E26">
        <w:rPr>
          <w:rFonts w:ascii="Times New Roman" w:hAnsi="Times New Roman" w:cs="Times New Roman"/>
          <w:sz w:val="24"/>
          <w:szCs w:val="24"/>
          <w:lang w:val="it-IT"/>
        </w:rPr>
        <w:t>uspendarea pe un ter</w:t>
      </w:r>
      <w:r w:rsidR="003436B2" w:rsidRPr="00B33E26">
        <w:rPr>
          <w:rFonts w:ascii="Times New Roman" w:hAnsi="Times New Roman" w:cs="Times New Roman"/>
          <w:sz w:val="24"/>
          <w:szCs w:val="24"/>
          <w:lang w:val="it-IT"/>
        </w:rPr>
        <w:t>m</w:t>
      </w:r>
      <w:r w:rsidR="00866B13" w:rsidRPr="00B33E26">
        <w:rPr>
          <w:rFonts w:ascii="Times New Roman" w:hAnsi="Times New Roman" w:cs="Times New Roman"/>
          <w:sz w:val="24"/>
          <w:szCs w:val="24"/>
          <w:lang w:val="it-IT"/>
        </w:rPr>
        <w:t xml:space="preserve">en de 3 ani a prevederilor din </w:t>
      </w:r>
      <w:r w:rsidR="003436B2" w:rsidRPr="00B33E26">
        <w:rPr>
          <w:rFonts w:ascii="Times New Roman" w:hAnsi="Times New Roman" w:cs="Times New Roman"/>
          <w:sz w:val="24"/>
          <w:szCs w:val="24"/>
          <w:lang w:val="it-IT"/>
        </w:rPr>
        <w:t>Co</w:t>
      </w:r>
      <w:r w:rsidR="00866B13" w:rsidRPr="00B33E26">
        <w:rPr>
          <w:rFonts w:ascii="Times New Roman" w:hAnsi="Times New Roman" w:cs="Times New Roman"/>
          <w:sz w:val="24"/>
          <w:szCs w:val="24"/>
          <w:lang w:val="it-IT"/>
        </w:rPr>
        <w:t xml:space="preserve">dul </w:t>
      </w:r>
      <w:r w:rsidR="003436B2" w:rsidRPr="00B33E26">
        <w:rPr>
          <w:rFonts w:ascii="Times New Roman" w:hAnsi="Times New Roman" w:cs="Times New Roman"/>
          <w:sz w:val="24"/>
          <w:szCs w:val="24"/>
          <w:lang w:val="it-IT"/>
        </w:rPr>
        <w:t>C</w:t>
      </w:r>
      <w:r w:rsidR="00866B13" w:rsidRPr="00B33E26">
        <w:rPr>
          <w:rFonts w:ascii="Times New Roman" w:hAnsi="Times New Roman" w:cs="Times New Roman"/>
          <w:sz w:val="24"/>
          <w:szCs w:val="24"/>
          <w:lang w:val="it-IT"/>
        </w:rPr>
        <w:t>ivil privind pia</w:t>
      </w:r>
      <w:r w:rsidR="00A34784" w:rsidRPr="00B33E26">
        <w:rPr>
          <w:rFonts w:ascii="Times New Roman" w:hAnsi="Times New Roman" w:cs="Times New Roman"/>
          <w:sz w:val="24"/>
          <w:szCs w:val="24"/>
          <w:lang w:val="it-IT"/>
        </w:rPr>
        <w:t>ț</w:t>
      </w:r>
      <w:r w:rsidR="00866B13" w:rsidRPr="00B33E26">
        <w:rPr>
          <w:rFonts w:ascii="Times New Roman" w:hAnsi="Times New Roman" w:cs="Times New Roman"/>
          <w:sz w:val="24"/>
          <w:szCs w:val="24"/>
          <w:lang w:val="it-IT"/>
        </w:rPr>
        <w:t xml:space="preserve">a de energie prin care furnizorii </w:t>
      </w:r>
      <w:r w:rsidR="0036602B" w:rsidRPr="00B33E26">
        <w:rPr>
          <w:rFonts w:ascii="Times New Roman" w:hAnsi="Times New Roman" w:cs="Times New Roman"/>
          <w:sz w:val="24"/>
          <w:szCs w:val="24"/>
          <w:lang w:val="it-IT"/>
        </w:rPr>
        <w:t>pot</w:t>
      </w:r>
      <w:r w:rsidR="00866B13" w:rsidRPr="00B33E26">
        <w:rPr>
          <w:rFonts w:ascii="Times New Roman" w:hAnsi="Times New Roman" w:cs="Times New Roman"/>
          <w:sz w:val="24"/>
          <w:szCs w:val="24"/>
          <w:lang w:val="it-IT"/>
        </w:rPr>
        <w:t xml:space="preserve"> s</w:t>
      </w:r>
      <w:r w:rsidR="00A34784" w:rsidRPr="00B33E26">
        <w:rPr>
          <w:rFonts w:ascii="Times New Roman" w:hAnsi="Times New Roman" w:cs="Times New Roman"/>
          <w:sz w:val="24"/>
          <w:szCs w:val="24"/>
          <w:lang w:val="it-IT"/>
        </w:rPr>
        <w:t>ă</w:t>
      </w:r>
      <w:r w:rsidR="00866B13" w:rsidRPr="00B33E26">
        <w:rPr>
          <w:rFonts w:ascii="Times New Roman" w:hAnsi="Times New Roman" w:cs="Times New Roman"/>
          <w:sz w:val="24"/>
          <w:szCs w:val="24"/>
          <w:lang w:val="it-IT"/>
        </w:rPr>
        <w:t xml:space="preserve"> prelungeasc</w:t>
      </w:r>
      <w:r w:rsidR="00A34784" w:rsidRPr="00B33E26">
        <w:rPr>
          <w:rFonts w:ascii="Times New Roman" w:hAnsi="Times New Roman" w:cs="Times New Roman"/>
          <w:sz w:val="24"/>
          <w:szCs w:val="24"/>
          <w:lang w:val="it-IT"/>
        </w:rPr>
        <w:t>ă</w:t>
      </w:r>
      <w:r w:rsidR="00866B13" w:rsidRPr="00B33E26">
        <w:rPr>
          <w:rFonts w:ascii="Times New Roman" w:hAnsi="Times New Roman" w:cs="Times New Roman"/>
          <w:sz w:val="24"/>
          <w:szCs w:val="24"/>
          <w:lang w:val="it-IT"/>
        </w:rPr>
        <w:t xml:space="preserve"> un contract de furnizare f</w:t>
      </w:r>
      <w:r w:rsidR="00A34784" w:rsidRPr="00B33E26">
        <w:rPr>
          <w:rFonts w:ascii="Times New Roman" w:hAnsi="Times New Roman" w:cs="Times New Roman"/>
          <w:sz w:val="24"/>
          <w:szCs w:val="24"/>
          <w:lang w:val="it-IT"/>
        </w:rPr>
        <w:t>ă</w:t>
      </w:r>
      <w:r w:rsidR="00866B13" w:rsidRPr="00B33E26">
        <w:rPr>
          <w:rFonts w:ascii="Times New Roman" w:hAnsi="Times New Roman" w:cs="Times New Roman"/>
          <w:sz w:val="24"/>
          <w:szCs w:val="24"/>
          <w:lang w:val="it-IT"/>
        </w:rPr>
        <w:t>r</w:t>
      </w:r>
      <w:r w:rsidR="00A34784" w:rsidRPr="00B33E26">
        <w:rPr>
          <w:rFonts w:ascii="Times New Roman" w:hAnsi="Times New Roman" w:cs="Times New Roman"/>
          <w:sz w:val="24"/>
          <w:szCs w:val="24"/>
          <w:lang w:val="it-IT"/>
        </w:rPr>
        <w:t>ă</w:t>
      </w:r>
      <w:r w:rsidR="00866B13" w:rsidRPr="00B33E26">
        <w:rPr>
          <w:rFonts w:ascii="Times New Roman" w:hAnsi="Times New Roman" w:cs="Times New Roman"/>
          <w:sz w:val="24"/>
          <w:szCs w:val="24"/>
          <w:lang w:val="it-IT"/>
        </w:rPr>
        <w:t xml:space="preserve"> sem</w:t>
      </w:r>
      <w:r w:rsidR="00A34784" w:rsidRPr="00B33E26">
        <w:rPr>
          <w:rFonts w:ascii="Times New Roman" w:hAnsi="Times New Roman" w:cs="Times New Roman"/>
          <w:sz w:val="24"/>
          <w:szCs w:val="24"/>
          <w:lang w:val="it-IT"/>
        </w:rPr>
        <w:t>ă</w:t>
      </w:r>
      <w:r w:rsidR="00866B13" w:rsidRPr="00B33E26">
        <w:rPr>
          <w:rFonts w:ascii="Times New Roman" w:hAnsi="Times New Roman" w:cs="Times New Roman"/>
          <w:sz w:val="24"/>
          <w:szCs w:val="24"/>
          <w:lang w:val="it-IT"/>
        </w:rPr>
        <w:t>natura efectiv</w:t>
      </w:r>
      <w:r w:rsidR="00A34784" w:rsidRPr="00B33E26">
        <w:rPr>
          <w:rFonts w:ascii="Times New Roman" w:hAnsi="Times New Roman" w:cs="Times New Roman"/>
          <w:sz w:val="24"/>
          <w:szCs w:val="24"/>
          <w:lang w:val="it-IT"/>
        </w:rPr>
        <w:t>ă</w:t>
      </w:r>
      <w:r w:rsidR="00866B13" w:rsidRPr="00B33E26">
        <w:rPr>
          <w:rFonts w:ascii="Times New Roman" w:hAnsi="Times New Roman" w:cs="Times New Roman"/>
          <w:sz w:val="24"/>
          <w:szCs w:val="24"/>
          <w:lang w:val="it-IT"/>
        </w:rPr>
        <w:t xml:space="preserve"> a clientului pe un contract/act adi</w:t>
      </w:r>
      <w:r w:rsidR="00A34784" w:rsidRPr="00B33E26">
        <w:rPr>
          <w:rFonts w:ascii="Times New Roman" w:hAnsi="Times New Roman" w:cs="Times New Roman"/>
          <w:sz w:val="24"/>
          <w:szCs w:val="24"/>
          <w:lang w:val="it-IT"/>
        </w:rPr>
        <w:t>ț</w:t>
      </w:r>
      <w:r w:rsidR="00866B13" w:rsidRPr="00B33E26">
        <w:rPr>
          <w:rFonts w:ascii="Times New Roman" w:hAnsi="Times New Roman" w:cs="Times New Roman"/>
          <w:sz w:val="24"/>
          <w:szCs w:val="24"/>
          <w:lang w:val="it-IT"/>
        </w:rPr>
        <w:t>ional</w:t>
      </w:r>
    </w:p>
    <w:p w14:paraId="07704E0B" w14:textId="46EB2FC3" w:rsidR="00EB6B8B" w:rsidRPr="00B33E26" w:rsidRDefault="00093441" w:rsidP="00EB6B8B">
      <w:pPr>
        <w:pStyle w:val="ListParagraph"/>
        <w:numPr>
          <w:ilvl w:val="0"/>
          <w:numId w:val="20"/>
        </w:numPr>
        <w:jc w:val="both"/>
        <w:rPr>
          <w:rFonts w:ascii="Times New Roman" w:hAnsi="Times New Roman" w:cs="Times New Roman"/>
          <w:sz w:val="24"/>
          <w:szCs w:val="24"/>
          <w:lang w:val="it-IT"/>
        </w:rPr>
      </w:pPr>
      <w:r w:rsidRPr="00B33E26">
        <w:rPr>
          <w:rFonts w:ascii="Times New Roman" w:hAnsi="Times New Roman" w:cs="Times New Roman"/>
          <w:sz w:val="24"/>
          <w:szCs w:val="24"/>
          <w:lang w:val="it-IT"/>
        </w:rPr>
        <w:t>Reglementări ale pieței</w:t>
      </w:r>
      <w:r w:rsidR="007272AA" w:rsidRPr="00B33E26">
        <w:rPr>
          <w:rFonts w:ascii="Times New Roman" w:hAnsi="Times New Roman" w:cs="Times New Roman"/>
          <w:sz w:val="24"/>
          <w:szCs w:val="24"/>
          <w:lang w:val="it-IT"/>
        </w:rPr>
        <w:t>:</w:t>
      </w:r>
    </w:p>
    <w:p w14:paraId="2C464D18" w14:textId="7DE60DCE" w:rsidR="00093441" w:rsidRPr="00B33E26" w:rsidRDefault="00093441" w:rsidP="00093441">
      <w:pPr>
        <w:numPr>
          <w:ilvl w:val="0"/>
          <w:numId w:val="8"/>
        </w:numPr>
        <w:spacing w:before="100" w:beforeAutospacing="1" w:after="100" w:afterAutospacing="1" w:line="240" w:lineRule="auto"/>
        <w:ind w:left="1440" w:firstLine="0"/>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Organizarea de către ANRE (direct și indirect) a unor sesiuni/acțiuni de ofertare concurențială a gazelor naturale începând cu data de 1 aprilie 2024, pentru refac</w:t>
      </w:r>
      <w:r w:rsidR="00B33E26">
        <w:rPr>
          <w:rFonts w:ascii="Times New Roman" w:eastAsia="Times New Roman" w:hAnsi="Times New Roman" w:cs="Times New Roman"/>
          <w:kern w:val="0"/>
          <w:sz w:val="24"/>
          <w:szCs w:val="24"/>
          <w:lang w:val="it-IT"/>
          <w14:ligatures w14:val="none"/>
        </w:rPr>
        <w:t>e</w:t>
      </w:r>
      <w:r w:rsidRPr="00B33E26">
        <w:rPr>
          <w:rFonts w:ascii="Times New Roman" w:eastAsia="Times New Roman" w:hAnsi="Times New Roman" w:cs="Times New Roman"/>
          <w:kern w:val="0"/>
          <w:sz w:val="24"/>
          <w:szCs w:val="24"/>
          <w:lang w:val="it-IT"/>
          <w14:ligatures w14:val="none"/>
        </w:rPr>
        <w:t>rea concurenței</w:t>
      </w:r>
    </w:p>
    <w:p w14:paraId="0C269603" w14:textId="09CE9BB2" w:rsidR="00093441" w:rsidRPr="00B33E26" w:rsidRDefault="007272AA" w:rsidP="00093441">
      <w:pPr>
        <w:numPr>
          <w:ilvl w:val="0"/>
          <w:numId w:val="8"/>
        </w:numPr>
        <w:spacing w:before="100" w:beforeAutospacing="1" w:after="100" w:afterAutospacing="1" w:line="240" w:lineRule="auto"/>
        <w:ind w:left="1440" w:firstLine="0"/>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 xml:space="preserve">Abonamentul la gaze - </w:t>
      </w:r>
      <w:r w:rsidR="00093441" w:rsidRPr="00B33E26">
        <w:rPr>
          <w:rFonts w:ascii="Times New Roman" w:eastAsia="Times New Roman" w:hAnsi="Times New Roman" w:cs="Times New Roman"/>
          <w:kern w:val="0"/>
          <w:sz w:val="24"/>
          <w:szCs w:val="24"/>
          <w:lang w:val="it-IT"/>
          <w14:ligatures w14:val="none"/>
        </w:rPr>
        <w:t xml:space="preserve">Aplicarea modelului pentru aplatizarea vârfurilor de cost din perioadele de iarnă cu transferul costurilor în perioada cu minim de cost (perioada caldă). Rezervări de capacitate pe sistemele de distribuție concomitent cu introducerea tarifării binome în scopul aplatizării curbei de cost pentru consumatori pe perioada unui an și reducerea impactului facturilor asupra bugetului consumatorului în perioadele reci. Conform estimărilor noastre înseamnă o reducere a prețului gazelor cu cca. 3% (pe baza datelor din anul 2021). </w:t>
      </w:r>
    </w:p>
    <w:p w14:paraId="3F55A850" w14:textId="77777777" w:rsidR="00093441" w:rsidRPr="00B33E26" w:rsidRDefault="00093441" w:rsidP="00093441">
      <w:pPr>
        <w:numPr>
          <w:ilvl w:val="0"/>
          <w:numId w:val="8"/>
        </w:numPr>
        <w:spacing w:before="100" w:beforeAutospacing="1" w:after="100" w:afterAutospacing="1" w:line="240" w:lineRule="auto"/>
        <w:ind w:left="1440" w:firstLine="0"/>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i/>
          <w:iCs/>
          <w:kern w:val="0"/>
          <w:sz w:val="24"/>
          <w:szCs w:val="24"/>
          <w:lang w:val="it-IT"/>
          <w14:ligatures w14:val="none"/>
        </w:rPr>
        <w:t>Publicarea marjei comerciale pe facturile de gaze</w:t>
      </w:r>
      <w:r w:rsidRPr="00B33E26">
        <w:rPr>
          <w:rFonts w:ascii="Times New Roman" w:eastAsia="Times New Roman" w:hAnsi="Times New Roman" w:cs="Times New Roman"/>
          <w:kern w:val="0"/>
          <w:sz w:val="24"/>
          <w:szCs w:val="24"/>
          <w:lang w:val="it-IT"/>
          <w14:ligatures w14:val="none"/>
        </w:rPr>
        <w:t>, care conform estimărilor noastre înseamnă o reducere a prețului gazelor cu cca. 2% (pe baza datelor din anul 2021).</w:t>
      </w:r>
    </w:p>
    <w:p w14:paraId="5426D9E1" w14:textId="12F750C0" w:rsidR="00093441" w:rsidRPr="00B33E26" w:rsidRDefault="00093441" w:rsidP="00093441">
      <w:pPr>
        <w:numPr>
          <w:ilvl w:val="0"/>
          <w:numId w:val="8"/>
        </w:numPr>
        <w:spacing w:before="100" w:beforeAutospacing="1" w:after="100" w:afterAutospacing="1" w:line="240" w:lineRule="auto"/>
        <w:ind w:left="1440" w:firstLine="0"/>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i/>
          <w:iCs/>
          <w:kern w:val="0"/>
          <w:sz w:val="24"/>
          <w:szCs w:val="24"/>
          <w:lang w:val="it-IT"/>
          <w14:ligatures w14:val="none"/>
        </w:rPr>
        <w:t>Separarea activităților de trading de cea de furnizare en details</w:t>
      </w:r>
      <w:r w:rsidRPr="00B33E26">
        <w:rPr>
          <w:rFonts w:ascii="Times New Roman" w:eastAsia="Times New Roman" w:hAnsi="Times New Roman" w:cs="Times New Roman"/>
          <w:kern w:val="0"/>
          <w:sz w:val="24"/>
          <w:szCs w:val="24"/>
          <w:lang w:val="it-IT"/>
          <w14:ligatures w14:val="none"/>
        </w:rPr>
        <w:t>, astfel încât să se reducă activitatea de specula din piață. Conform estimărilor noastre pe baza datelor de istoric, dacă o astfel de obligație exista în anul 2021 ar fi înseamnat o reducere a prețului gazelor cu cca. 3%.</w:t>
      </w:r>
    </w:p>
    <w:p w14:paraId="40B15045" w14:textId="06FF043E" w:rsidR="00093441" w:rsidRPr="00B33E26" w:rsidRDefault="00093441" w:rsidP="00093441">
      <w:pPr>
        <w:numPr>
          <w:ilvl w:val="0"/>
          <w:numId w:val="8"/>
        </w:numPr>
        <w:spacing w:before="100" w:beforeAutospacing="1" w:after="100" w:afterAutospacing="1" w:line="240" w:lineRule="auto"/>
        <w:ind w:left="1440" w:firstLine="0"/>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Rapoarte privind prețul mediu stabilit pe piața de gaze, astfel încât să se cunoască nivelul prețului correct și să nu se mai accepte atât de ușor de către consumatori a oricărui preț cerut de furnizor. Obligativitatea realizării de către ANRE, Operatorii Bursieri de rapoarte saptamanale și lunare, publicate până cel mai tarziu a 3</w:t>
      </w:r>
      <w:r w:rsidR="00B34F6F">
        <w:rPr>
          <w:rFonts w:ascii="Times New Roman" w:eastAsia="Times New Roman" w:hAnsi="Times New Roman" w:cs="Times New Roman"/>
          <w:kern w:val="0"/>
          <w:sz w:val="24"/>
          <w:szCs w:val="24"/>
          <w:lang w:val="it-IT"/>
          <w14:ligatures w14:val="none"/>
        </w:rPr>
        <w:t>-a</w:t>
      </w:r>
      <w:r w:rsidRPr="00B33E26">
        <w:rPr>
          <w:rFonts w:ascii="Times New Roman" w:eastAsia="Times New Roman" w:hAnsi="Times New Roman" w:cs="Times New Roman"/>
          <w:kern w:val="0"/>
          <w:sz w:val="24"/>
          <w:szCs w:val="24"/>
          <w:lang w:val="it-IT"/>
          <w14:ligatures w14:val="none"/>
        </w:rPr>
        <w:t xml:space="preserve"> zi din săptămâna următoare și a 5</w:t>
      </w:r>
      <w:r w:rsidR="00B34F6F">
        <w:rPr>
          <w:rFonts w:ascii="Times New Roman" w:eastAsia="Times New Roman" w:hAnsi="Times New Roman" w:cs="Times New Roman"/>
          <w:kern w:val="0"/>
          <w:sz w:val="24"/>
          <w:szCs w:val="24"/>
          <w:lang w:val="it-IT"/>
          <w14:ligatures w14:val="none"/>
        </w:rPr>
        <w:t>-a</w:t>
      </w:r>
      <w:r w:rsidRPr="00B33E26">
        <w:rPr>
          <w:rFonts w:ascii="Times New Roman" w:eastAsia="Times New Roman" w:hAnsi="Times New Roman" w:cs="Times New Roman"/>
          <w:kern w:val="0"/>
          <w:sz w:val="24"/>
          <w:szCs w:val="24"/>
          <w:lang w:val="it-IT"/>
          <w14:ligatures w14:val="none"/>
        </w:rPr>
        <w:t xml:space="preserve"> zi din luna următoare privind preturile medii săptămânale/lunare pentru diversele tipuri de produse din energie. Conform estimărilor noastre pe baza datelor de istoric, înseamna o reducere a prețului gazelor în anul 2021 cu cca. 0,5%.</w:t>
      </w:r>
    </w:p>
    <w:p w14:paraId="6D26E01B" w14:textId="77777777" w:rsidR="00EB6B8B" w:rsidRPr="00B33E26" w:rsidRDefault="00EB6B8B" w:rsidP="00093441">
      <w:pPr>
        <w:pStyle w:val="ListParagraph"/>
        <w:jc w:val="both"/>
        <w:rPr>
          <w:rFonts w:ascii="Times New Roman" w:hAnsi="Times New Roman" w:cs="Times New Roman"/>
          <w:sz w:val="24"/>
          <w:szCs w:val="24"/>
          <w:lang w:val="it-IT"/>
        </w:rPr>
      </w:pPr>
    </w:p>
    <w:p w14:paraId="3143A900" w14:textId="77777777" w:rsidR="00EB6B8B" w:rsidRPr="00B33E26" w:rsidRDefault="00EB6B8B" w:rsidP="00EB6B8B">
      <w:pPr>
        <w:pStyle w:val="ListParagraph"/>
        <w:numPr>
          <w:ilvl w:val="0"/>
          <w:numId w:val="20"/>
        </w:numPr>
        <w:jc w:val="both"/>
        <w:rPr>
          <w:rFonts w:ascii="Times New Roman" w:hAnsi="Times New Roman" w:cs="Times New Roman"/>
          <w:sz w:val="24"/>
          <w:szCs w:val="24"/>
          <w:lang w:val="it-IT"/>
        </w:rPr>
      </w:pPr>
      <w:r w:rsidRPr="00B33E26">
        <w:rPr>
          <w:rFonts w:ascii="Times New Roman" w:hAnsi="Times New Roman" w:cs="Times New Roman"/>
          <w:sz w:val="24"/>
          <w:szCs w:val="24"/>
          <w:lang w:val="it-IT"/>
        </w:rPr>
        <w:t xml:space="preserve">Măsuri fiscale </w:t>
      </w:r>
    </w:p>
    <w:p w14:paraId="3B318FA5" w14:textId="213EC0D9" w:rsidR="003F6E92" w:rsidRPr="00B33E26" w:rsidRDefault="00141D8E" w:rsidP="003F6E92">
      <w:pPr>
        <w:numPr>
          <w:ilvl w:val="0"/>
          <w:numId w:val="8"/>
        </w:numPr>
        <w:spacing w:before="100" w:beforeAutospacing="1" w:after="100" w:afterAutospacing="1" w:line="240" w:lineRule="auto"/>
        <w:ind w:left="1440" w:firstLine="0"/>
        <w:jc w:val="both"/>
        <w:rPr>
          <w:rFonts w:ascii="Times New Roman" w:eastAsia="Times New Roman" w:hAnsi="Times New Roman" w:cs="Times New Roman"/>
          <w:i/>
          <w:iCs/>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Reducerea TVA de la 19% la 5 %</w:t>
      </w:r>
      <w:r w:rsidR="00DD1CE7" w:rsidRPr="00B33E26">
        <w:rPr>
          <w:rFonts w:ascii="Times New Roman" w:eastAsia="Times New Roman" w:hAnsi="Times New Roman" w:cs="Times New Roman"/>
          <w:kern w:val="0"/>
          <w:sz w:val="24"/>
          <w:szCs w:val="24"/>
          <w:lang w:val="it-IT"/>
          <w14:ligatures w14:val="none"/>
        </w:rPr>
        <w:t xml:space="preserve"> pentru următorul an pentru toate contractele no</w:t>
      </w:r>
      <w:r w:rsidR="00B63F65">
        <w:rPr>
          <w:rFonts w:ascii="Times New Roman" w:eastAsia="Times New Roman" w:hAnsi="Times New Roman" w:cs="Times New Roman"/>
          <w:kern w:val="0"/>
          <w:sz w:val="24"/>
          <w:szCs w:val="24"/>
          <w:lang w:val="it-IT"/>
          <w14:ligatures w14:val="none"/>
        </w:rPr>
        <w:t>u</w:t>
      </w:r>
      <w:r w:rsidR="00DD1CE7" w:rsidRPr="00B33E26">
        <w:rPr>
          <w:rFonts w:ascii="Times New Roman" w:eastAsia="Times New Roman" w:hAnsi="Times New Roman" w:cs="Times New Roman"/>
          <w:kern w:val="0"/>
          <w:sz w:val="24"/>
          <w:szCs w:val="24"/>
          <w:lang w:val="it-IT"/>
          <w14:ligatures w14:val="none"/>
        </w:rPr>
        <w:t xml:space="preserve"> încheiate (nu se aplică pentru contractele care sunt prelungite prin Act Adițional)</w:t>
      </w:r>
      <w:r w:rsidRPr="00B33E26">
        <w:rPr>
          <w:rFonts w:ascii="Times New Roman" w:eastAsia="Times New Roman" w:hAnsi="Times New Roman" w:cs="Times New Roman"/>
          <w:kern w:val="0"/>
          <w:sz w:val="24"/>
          <w:szCs w:val="24"/>
          <w:lang w:val="it-IT"/>
          <w14:ligatures w14:val="none"/>
        </w:rPr>
        <w:t>, este o măsură care</w:t>
      </w:r>
      <w:r w:rsidRPr="00B33E26">
        <w:rPr>
          <w:rFonts w:ascii="Times New Roman" w:eastAsia="Times New Roman" w:hAnsi="Times New Roman" w:cs="Times New Roman"/>
          <w:i/>
          <w:iCs/>
          <w:kern w:val="0"/>
          <w:sz w:val="24"/>
          <w:szCs w:val="24"/>
          <w:lang w:val="it-IT"/>
          <w14:ligatures w14:val="none"/>
        </w:rPr>
        <w:t xml:space="preserve"> ar determina o </w:t>
      </w:r>
      <w:r w:rsidR="00DD1CE7" w:rsidRPr="00B33E26">
        <w:rPr>
          <w:rFonts w:ascii="Times New Roman" w:eastAsia="Times New Roman" w:hAnsi="Times New Roman" w:cs="Times New Roman"/>
          <w:i/>
          <w:iCs/>
          <w:kern w:val="0"/>
          <w:sz w:val="24"/>
          <w:szCs w:val="24"/>
          <w:lang w:val="it-IT"/>
          <w14:ligatures w14:val="none"/>
        </w:rPr>
        <w:t xml:space="preserve">scădere a </w:t>
      </w:r>
      <w:r w:rsidRPr="00B33E26">
        <w:rPr>
          <w:rFonts w:ascii="Times New Roman" w:eastAsia="Times New Roman" w:hAnsi="Times New Roman" w:cs="Times New Roman"/>
          <w:i/>
          <w:iCs/>
          <w:kern w:val="0"/>
          <w:sz w:val="24"/>
          <w:szCs w:val="24"/>
          <w:lang w:val="it-IT"/>
          <w14:ligatures w14:val="none"/>
        </w:rPr>
        <w:t xml:space="preserve">prețului mediu al gazelor </w:t>
      </w:r>
      <w:r w:rsidR="00DD1CE7" w:rsidRPr="00B33E26">
        <w:rPr>
          <w:rFonts w:ascii="Times New Roman" w:eastAsia="Times New Roman" w:hAnsi="Times New Roman" w:cs="Times New Roman"/>
          <w:i/>
          <w:iCs/>
          <w:kern w:val="0"/>
          <w:sz w:val="24"/>
          <w:szCs w:val="24"/>
          <w:lang w:val="it-IT"/>
          <w14:ligatures w14:val="none"/>
        </w:rPr>
        <w:t xml:space="preserve">la consumatorul final casnic </w:t>
      </w:r>
      <w:r w:rsidRPr="00B33E26">
        <w:rPr>
          <w:rFonts w:ascii="Times New Roman" w:eastAsia="Times New Roman" w:hAnsi="Times New Roman" w:cs="Times New Roman"/>
          <w:i/>
          <w:iCs/>
          <w:kern w:val="0"/>
          <w:sz w:val="24"/>
          <w:szCs w:val="24"/>
          <w:lang w:val="it-IT"/>
          <w14:ligatures w14:val="none"/>
        </w:rPr>
        <w:t xml:space="preserve">cu cca. </w:t>
      </w:r>
      <w:r w:rsidR="00DD1CE7" w:rsidRPr="00B33E26">
        <w:rPr>
          <w:rFonts w:ascii="Times New Roman" w:eastAsia="Times New Roman" w:hAnsi="Times New Roman" w:cs="Times New Roman"/>
          <w:i/>
          <w:iCs/>
          <w:kern w:val="0"/>
          <w:sz w:val="24"/>
          <w:szCs w:val="24"/>
          <w:lang w:val="it-IT"/>
          <w14:ligatures w14:val="none"/>
        </w:rPr>
        <w:t>16</w:t>
      </w:r>
      <w:r w:rsidRPr="00B33E26">
        <w:rPr>
          <w:rFonts w:ascii="Times New Roman" w:eastAsia="Times New Roman" w:hAnsi="Times New Roman" w:cs="Times New Roman"/>
          <w:i/>
          <w:iCs/>
          <w:kern w:val="0"/>
          <w:sz w:val="24"/>
          <w:szCs w:val="24"/>
          <w:lang w:val="it-IT"/>
          <w14:ligatures w14:val="none"/>
        </w:rPr>
        <w:t>%</w:t>
      </w:r>
    </w:p>
    <w:p w14:paraId="4B8DC698" w14:textId="6F6E08FD" w:rsidR="003F6E92" w:rsidRPr="00B33E26" w:rsidRDefault="003F6E92" w:rsidP="003F6E92">
      <w:pPr>
        <w:numPr>
          <w:ilvl w:val="0"/>
          <w:numId w:val="8"/>
        </w:numPr>
        <w:spacing w:before="100" w:beforeAutospacing="1" w:after="100" w:afterAutospacing="1" w:line="240" w:lineRule="auto"/>
        <w:ind w:left="1440" w:firstLine="0"/>
        <w:jc w:val="both"/>
        <w:rPr>
          <w:rFonts w:ascii="Times New Roman" w:eastAsia="Times New Roman" w:hAnsi="Times New Roman" w:cs="Times New Roman"/>
          <w:i/>
          <w:iCs/>
          <w:kern w:val="0"/>
          <w:sz w:val="24"/>
          <w:szCs w:val="24"/>
          <w:lang w:val="it-IT"/>
          <w14:ligatures w14:val="none"/>
        </w:rPr>
      </w:pPr>
      <w:r w:rsidRPr="00B33E26">
        <w:rPr>
          <w:rFonts w:ascii="Times New Roman" w:eastAsia="Times New Roman" w:hAnsi="Times New Roman" w:cs="Times New Roman"/>
          <w:i/>
          <w:iCs/>
          <w:kern w:val="0"/>
          <w:sz w:val="24"/>
          <w:szCs w:val="24"/>
          <w:lang w:val="it-IT"/>
          <w14:ligatures w14:val="none"/>
        </w:rPr>
        <w:t>Impunerea, unui nou model de impozitare progresist al supraprofiturilor furnizorilor,</w:t>
      </w:r>
      <w:r w:rsidRPr="00B33E26">
        <w:rPr>
          <w:rFonts w:ascii="Times New Roman" w:eastAsia="Times New Roman" w:hAnsi="Times New Roman" w:cs="Times New Roman"/>
          <w:kern w:val="0"/>
          <w:sz w:val="24"/>
          <w:szCs w:val="24"/>
          <w:lang w:val="it-IT"/>
          <w14:ligatures w14:val="none"/>
        </w:rPr>
        <w:t xml:space="preserve"> dar cu scopul unic de a reduce nivelul ofertelor de preț și nu de a colecta bani la bugetul de stat</w:t>
      </w:r>
    </w:p>
    <w:p w14:paraId="203A984E" w14:textId="77777777" w:rsidR="003F6E92" w:rsidRPr="00B33E26" w:rsidRDefault="003F6E92" w:rsidP="003F6E92">
      <w:pPr>
        <w:pStyle w:val="ListParagraph"/>
        <w:spacing w:before="100" w:beforeAutospacing="1" w:after="100" w:afterAutospacing="1" w:line="240" w:lineRule="auto"/>
        <w:ind w:left="1170"/>
        <w:jc w:val="both"/>
        <w:rPr>
          <w:rFonts w:ascii="Times New Roman" w:hAnsi="Times New Roman" w:cs="Times New Roman"/>
          <w:sz w:val="24"/>
          <w:szCs w:val="24"/>
          <w:lang w:val="it-IT"/>
        </w:rPr>
      </w:pPr>
    </w:p>
    <w:p w14:paraId="61A7E196" w14:textId="3521E83E" w:rsidR="00240DAB" w:rsidRPr="00B33E26" w:rsidRDefault="00240DAB" w:rsidP="00EB6B8B">
      <w:pPr>
        <w:pStyle w:val="ListParagraph"/>
        <w:numPr>
          <w:ilvl w:val="0"/>
          <w:numId w:val="20"/>
        </w:numPr>
        <w:spacing w:before="100" w:beforeAutospacing="1" w:after="100" w:afterAutospacing="1" w:line="240" w:lineRule="auto"/>
        <w:jc w:val="both"/>
        <w:rPr>
          <w:rFonts w:ascii="Times New Roman" w:hAnsi="Times New Roman" w:cs="Times New Roman"/>
          <w:sz w:val="24"/>
          <w:szCs w:val="24"/>
          <w:lang w:val="it-IT"/>
        </w:rPr>
      </w:pPr>
      <w:r w:rsidRPr="00B33E26">
        <w:rPr>
          <w:rFonts w:ascii="Times New Roman" w:hAnsi="Times New Roman" w:cs="Times New Roman"/>
          <w:sz w:val="24"/>
          <w:szCs w:val="24"/>
          <w:lang w:val="it-IT"/>
        </w:rPr>
        <w:t>Măsuri pentru reducerea sărăciei energetice și protejare</w:t>
      </w:r>
      <w:r w:rsidR="00AB328E" w:rsidRPr="00B33E26">
        <w:rPr>
          <w:rFonts w:ascii="Times New Roman" w:hAnsi="Times New Roman" w:cs="Times New Roman"/>
          <w:sz w:val="24"/>
          <w:szCs w:val="24"/>
          <w:lang w:val="it-IT"/>
        </w:rPr>
        <w:t xml:space="preserve"> </w:t>
      </w:r>
      <w:r w:rsidRPr="00B33E26">
        <w:rPr>
          <w:rFonts w:ascii="Times New Roman" w:hAnsi="Times New Roman" w:cs="Times New Roman"/>
          <w:sz w:val="24"/>
          <w:szCs w:val="24"/>
          <w:lang w:val="it-IT"/>
        </w:rPr>
        <w:t>a consumatorilor vulnerabili</w:t>
      </w:r>
    </w:p>
    <w:p w14:paraId="0E55766A" w14:textId="77777777" w:rsidR="00240DAB" w:rsidRPr="00B33E26" w:rsidRDefault="00240DAB" w:rsidP="003F6E92">
      <w:pPr>
        <w:numPr>
          <w:ilvl w:val="0"/>
          <w:numId w:val="8"/>
        </w:numPr>
        <w:spacing w:before="100" w:beforeAutospacing="1" w:after="100" w:afterAutospacing="1" w:line="240" w:lineRule="auto"/>
        <w:ind w:left="1440" w:firstLine="0"/>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extinderea aplicabilității legii de la ”stabilirea măsurilor de protecție socială pentru consumatorul vulnerabil de energie” la ”măsuri de diminuare a sărăciei energetice și de protecție socială pentru consumatorul vulnerabil de energie ;</w:t>
      </w:r>
    </w:p>
    <w:p w14:paraId="7FAC77FD" w14:textId="77777777" w:rsidR="00240DAB" w:rsidRPr="00B33E26" w:rsidRDefault="00240DAB" w:rsidP="003F6E92">
      <w:pPr>
        <w:numPr>
          <w:ilvl w:val="0"/>
          <w:numId w:val="8"/>
        </w:numPr>
        <w:spacing w:before="100" w:beforeAutospacing="1" w:after="100" w:afterAutospacing="1" w:line="240" w:lineRule="auto"/>
        <w:ind w:left="1440" w:firstLine="0"/>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stabilirea unor indicatori ai sărăciei energetice și impunerea prin lege a țintelor de diminuare a sărăciei energetice;</w:t>
      </w:r>
    </w:p>
    <w:p w14:paraId="1684254D" w14:textId="3FABDFAF" w:rsidR="00240DAB" w:rsidRPr="00B33E26" w:rsidRDefault="00240DAB" w:rsidP="003F6E92">
      <w:pPr>
        <w:numPr>
          <w:ilvl w:val="0"/>
          <w:numId w:val="8"/>
        </w:numPr>
        <w:spacing w:before="100" w:beforeAutospacing="1" w:after="100" w:afterAutospacing="1" w:line="240" w:lineRule="auto"/>
        <w:ind w:left="1440" w:firstLine="0"/>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numirea unei entități responsabile cu diminuarea sărăciei energetice;</w:t>
      </w:r>
    </w:p>
    <w:p w14:paraId="0FF9AFCE" w14:textId="526AFF6F" w:rsidR="00240DAB" w:rsidRPr="00B33E26" w:rsidRDefault="00240DAB" w:rsidP="003F6E92">
      <w:pPr>
        <w:numPr>
          <w:ilvl w:val="0"/>
          <w:numId w:val="8"/>
        </w:numPr>
        <w:spacing w:before="100" w:beforeAutospacing="1" w:after="100" w:afterAutospacing="1" w:line="240" w:lineRule="auto"/>
        <w:ind w:left="1440" w:firstLine="0"/>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aranjamente speciale de plată pentru clienții vulnerabili care nu pot achita factura, precum: eșalonarea plății în perioadele cu consum ridicat, termene de grație, nivelarea anuală a facturilor</w:t>
      </w:r>
      <w:r w:rsidR="00680271">
        <w:rPr>
          <w:rFonts w:ascii="Times New Roman" w:eastAsia="Times New Roman" w:hAnsi="Times New Roman" w:cs="Times New Roman"/>
          <w:kern w:val="0"/>
          <w:sz w:val="24"/>
          <w:szCs w:val="24"/>
          <w:lang w:val="it-IT"/>
          <w14:ligatures w14:val="none"/>
        </w:rPr>
        <w:t>,</w:t>
      </w:r>
      <w:r w:rsidRPr="00B33E26">
        <w:rPr>
          <w:rFonts w:ascii="Times New Roman" w:eastAsia="Times New Roman" w:hAnsi="Times New Roman" w:cs="Times New Roman"/>
          <w:kern w:val="0"/>
          <w:sz w:val="24"/>
          <w:szCs w:val="24"/>
          <w:lang w:val="it-IT"/>
          <w14:ligatures w14:val="none"/>
        </w:rPr>
        <w:t xml:space="preserve"> etc.;</w:t>
      </w:r>
    </w:p>
    <w:p w14:paraId="78DA39EA" w14:textId="01F30438" w:rsidR="00240DAB" w:rsidRPr="00B33E26" w:rsidRDefault="00240DAB" w:rsidP="003F6E92">
      <w:pPr>
        <w:numPr>
          <w:ilvl w:val="0"/>
          <w:numId w:val="8"/>
        </w:numPr>
        <w:spacing w:before="100" w:beforeAutospacing="1" w:after="100" w:afterAutospacing="1" w:line="240" w:lineRule="auto"/>
        <w:ind w:left="1440" w:firstLine="0"/>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evitarea deconectării în perioadele cu consum ridicat;</w:t>
      </w:r>
    </w:p>
    <w:p w14:paraId="66ECBC2B" w14:textId="3CC5AFF9" w:rsidR="00240DAB" w:rsidRPr="00B33E26" w:rsidRDefault="00240DAB" w:rsidP="003F6E92">
      <w:pPr>
        <w:numPr>
          <w:ilvl w:val="0"/>
          <w:numId w:val="8"/>
        </w:numPr>
        <w:spacing w:before="100" w:beforeAutospacing="1" w:after="100" w:afterAutospacing="1" w:line="240" w:lineRule="auto"/>
        <w:ind w:left="1440" w:firstLine="0"/>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măsuri destinate creșterii performanței energetice de tipul reabilitării termice a locuinței, respectiv de eficientizare a consumului, subsumate obiectivelor PNAEE de creștere a eficienței energetice în sectorul rezidențial.</w:t>
      </w:r>
    </w:p>
    <w:p w14:paraId="2B837DCC" w14:textId="2DF52702" w:rsidR="00240DAB" w:rsidRPr="00B33E26" w:rsidRDefault="00240DAB" w:rsidP="003F6E92">
      <w:pPr>
        <w:numPr>
          <w:ilvl w:val="0"/>
          <w:numId w:val="8"/>
        </w:numPr>
        <w:spacing w:before="100" w:beforeAutospacing="1" w:after="100" w:afterAutospacing="1" w:line="240" w:lineRule="auto"/>
        <w:ind w:left="1440" w:firstLine="0"/>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impozitarea diferențiată a locuințelor pe clase energetice</w:t>
      </w:r>
    </w:p>
    <w:p w14:paraId="6E7DB95F" w14:textId="0993944D" w:rsidR="00240DAB" w:rsidRPr="00B33E26" w:rsidRDefault="00240DAB" w:rsidP="003F6E92">
      <w:pPr>
        <w:numPr>
          <w:ilvl w:val="0"/>
          <w:numId w:val="8"/>
        </w:numPr>
        <w:spacing w:before="100" w:beforeAutospacing="1" w:after="100" w:afterAutospacing="1" w:line="240" w:lineRule="auto"/>
        <w:ind w:left="1440" w:firstLine="0"/>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măsuri pentru implicare</w:t>
      </w:r>
      <w:r w:rsidR="00B40745">
        <w:rPr>
          <w:rFonts w:ascii="Times New Roman" w:eastAsia="Times New Roman" w:hAnsi="Times New Roman" w:cs="Times New Roman"/>
          <w:kern w:val="0"/>
          <w:sz w:val="24"/>
          <w:szCs w:val="24"/>
          <w:lang w:val="it-IT"/>
          <w14:ligatures w14:val="none"/>
        </w:rPr>
        <w:t xml:space="preserve"> </w:t>
      </w:r>
      <w:r w:rsidRPr="00B33E26">
        <w:rPr>
          <w:rFonts w:ascii="Times New Roman" w:eastAsia="Times New Roman" w:hAnsi="Times New Roman" w:cs="Times New Roman"/>
          <w:kern w:val="0"/>
          <w:sz w:val="24"/>
          <w:szCs w:val="24"/>
          <w:lang w:val="it-IT"/>
          <w14:ligatures w14:val="none"/>
        </w:rPr>
        <w:t>a furnizorilor de energie în activități de reducere a sărăciei energetice     </w:t>
      </w:r>
    </w:p>
    <w:p w14:paraId="0CE46A5B" w14:textId="77777777" w:rsidR="003F6E92" w:rsidRPr="00B33E26" w:rsidRDefault="003F6E92" w:rsidP="00EB6B8B">
      <w:pPr>
        <w:pStyle w:val="ListParagraph"/>
        <w:numPr>
          <w:ilvl w:val="0"/>
          <w:numId w:val="20"/>
        </w:numPr>
        <w:spacing w:before="100" w:beforeAutospacing="1" w:after="100" w:afterAutospacing="1" w:line="240" w:lineRule="auto"/>
        <w:jc w:val="both"/>
        <w:rPr>
          <w:rFonts w:ascii="Times New Roman" w:hAnsi="Times New Roman" w:cs="Times New Roman"/>
          <w:sz w:val="24"/>
          <w:szCs w:val="24"/>
          <w:lang w:val="it-IT"/>
        </w:rPr>
      </w:pPr>
      <w:r w:rsidRPr="00B33E26">
        <w:rPr>
          <w:rFonts w:ascii="Times New Roman" w:hAnsi="Times New Roman" w:cs="Times New Roman"/>
          <w:sz w:val="24"/>
          <w:szCs w:val="24"/>
          <w:lang w:val="it-IT"/>
        </w:rPr>
        <w:t>Măsuri de stimulare a reducerii pierderilor de energie și creșterii eficienței energetice la operatori și consumatori</w:t>
      </w:r>
    </w:p>
    <w:p w14:paraId="7BC90AC8" w14:textId="77777777" w:rsidR="00593BF7" w:rsidRPr="00B33E26" w:rsidRDefault="00593BF7" w:rsidP="00EB6B8B">
      <w:pPr>
        <w:pStyle w:val="ListParagraph"/>
        <w:spacing w:before="100" w:beforeAutospacing="1" w:after="100" w:afterAutospacing="1" w:line="240" w:lineRule="auto"/>
        <w:jc w:val="both"/>
        <w:rPr>
          <w:rFonts w:ascii="Times New Roman" w:hAnsi="Times New Roman" w:cs="Times New Roman"/>
          <w:sz w:val="24"/>
          <w:szCs w:val="24"/>
          <w:lang w:val="it-IT"/>
        </w:rPr>
      </w:pPr>
    </w:p>
    <w:p w14:paraId="154896FB" w14:textId="32F5EB9F" w:rsidR="00240DAB" w:rsidRPr="00B33E26" w:rsidRDefault="00240DAB" w:rsidP="00EB6B8B">
      <w:pPr>
        <w:pStyle w:val="ListParagraph"/>
        <w:numPr>
          <w:ilvl w:val="0"/>
          <w:numId w:val="20"/>
        </w:numPr>
        <w:spacing w:before="100" w:beforeAutospacing="1" w:after="100" w:afterAutospacing="1" w:line="240" w:lineRule="auto"/>
        <w:jc w:val="both"/>
        <w:rPr>
          <w:rFonts w:ascii="Times New Roman" w:hAnsi="Times New Roman" w:cs="Times New Roman"/>
          <w:sz w:val="24"/>
          <w:szCs w:val="24"/>
          <w:lang w:val="it-IT"/>
        </w:rPr>
      </w:pPr>
      <w:r w:rsidRPr="00B33E26">
        <w:rPr>
          <w:rFonts w:ascii="Times New Roman" w:hAnsi="Times New Roman" w:cs="Times New Roman"/>
          <w:sz w:val="24"/>
          <w:szCs w:val="24"/>
          <w:lang w:val="it-IT"/>
        </w:rPr>
        <w:t>Măsuri pentru cazuri de nefuncționare a pieței și cazuri de urgență energetică</w:t>
      </w:r>
      <w:r w:rsidR="00271882" w:rsidRPr="00B33E26">
        <w:rPr>
          <w:rFonts w:ascii="Times New Roman" w:hAnsi="Times New Roman" w:cs="Times New Roman"/>
          <w:sz w:val="24"/>
          <w:szCs w:val="24"/>
          <w:lang w:val="it-IT"/>
        </w:rPr>
        <w:t xml:space="preserve"> – </w:t>
      </w:r>
      <w:r w:rsidR="00271882" w:rsidRPr="00B33E26">
        <w:rPr>
          <w:rFonts w:ascii="Times New Roman" w:eastAsia="Times New Roman" w:hAnsi="Times New Roman" w:cs="Times New Roman"/>
          <w:kern w:val="0"/>
          <w:sz w:val="24"/>
          <w:szCs w:val="24"/>
          <w:lang w:val="it-IT"/>
          <w14:ligatures w14:val="none"/>
        </w:rPr>
        <w:t>Planul de Urgență Energetică</w:t>
      </w:r>
    </w:p>
    <w:p w14:paraId="1CD4E9B6" w14:textId="205533D7" w:rsidR="00240DAB" w:rsidRPr="00B33E26" w:rsidRDefault="00AB328E" w:rsidP="00240DAB">
      <w:pPr>
        <w:shd w:val="clear" w:color="auto" w:fill="FFFFFF"/>
        <w:spacing w:after="225" w:line="240" w:lineRule="auto"/>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În viitor c</w:t>
      </w:r>
      <w:r w:rsidR="00240DAB" w:rsidRPr="00B33E26">
        <w:rPr>
          <w:rFonts w:ascii="Times New Roman" w:eastAsia="Times New Roman" w:hAnsi="Times New Roman" w:cs="Times New Roman"/>
          <w:kern w:val="0"/>
          <w:sz w:val="24"/>
          <w:szCs w:val="24"/>
          <w:lang w:val="it-IT"/>
          <w14:ligatures w14:val="none"/>
        </w:rPr>
        <w:t xml:space="preserve">ând </w:t>
      </w:r>
      <w:r w:rsidRPr="00B33E26">
        <w:rPr>
          <w:rFonts w:ascii="Times New Roman" w:eastAsia="Times New Roman" w:hAnsi="Times New Roman" w:cs="Times New Roman"/>
          <w:kern w:val="0"/>
          <w:sz w:val="24"/>
          <w:szCs w:val="24"/>
          <w:lang w:val="it-IT"/>
          <w14:ligatures w14:val="none"/>
        </w:rPr>
        <w:t xml:space="preserve">piața se va </w:t>
      </w:r>
      <w:r w:rsidR="00240DAB" w:rsidRPr="00B33E26">
        <w:rPr>
          <w:rFonts w:ascii="Times New Roman" w:eastAsia="Times New Roman" w:hAnsi="Times New Roman" w:cs="Times New Roman"/>
          <w:kern w:val="0"/>
          <w:sz w:val="24"/>
          <w:szCs w:val="24"/>
          <w:lang w:val="it-IT"/>
          <w14:ligatures w14:val="none"/>
        </w:rPr>
        <w:t>confrunt</w:t>
      </w:r>
      <w:r w:rsidRPr="00B33E26">
        <w:rPr>
          <w:rFonts w:ascii="Times New Roman" w:eastAsia="Times New Roman" w:hAnsi="Times New Roman" w:cs="Times New Roman"/>
          <w:kern w:val="0"/>
          <w:sz w:val="24"/>
          <w:szCs w:val="24"/>
          <w:lang w:val="it-IT"/>
          <w14:ligatures w14:val="none"/>
        </w:rPr>
        <w:t>a</w:t>
      </w:r>
      <w:r w:rsidR="00240DAB" w:rsidRPr="00B33E26">
        <w:rPr>
          <w:rFonts w:ascii="Times New Roman" w:eastAsia="Times New Roman" w:hAnsi="Times New Roman" w:cs="Times New Roman"/>
          <w:kern w:val="0"/>
          <w:sz w:val="24"/>
          <w:szCs w:val="24"/>
          <w:lang w:val="it-IT"/>
          <w14:ligatures w14:val="none"/>
        </w:rPr>
        <w:t xml:space="preserve"> cu creșteri repetate de 20 – 30% a prețului la nivel de câteva zile</w:t>
      </w:r>
      <w:r w:rsidRPr="00B33E26">
        <w:rPr>
          <w:rFonts w:ascii="Times New Roman" w:eastAsia="Times New Roman" w:hAnsi="Times New Roman" w:cs="Times New Roman"/>
          <w:kern w:val="0"/>
          <w:sz w:val="24"/>
          <w:szCs w:val="24"/>
          <w:lang w:val="it-IT"/>
          <w14:ligatures w14:val="none"/>
        </w:rPr>
        <w:t xml:space="preserve"> (5-10 zile consiecutive)</w:t>
      </w:r>
      <w:r w:rsidR="00240DAB" w:rsidRPr="00B33E26">
        <w:rPr>
          <w:rFonts w:ascii="Times New Roman" w:eastAsia="Times New Roman" w:hAnsi="Times New Roman" w:cs="Times New Roman"/>
          <w:kern w:val="0"/>
          <w:sz w:val="24"/>
          <w:szCs w:val="24"/>
          <w:lang w:val="it-IT"/>
          <w14:ligatures w14:val="none"/>
        </w:rPr>
        <w:t>, nu mai putem vorbi de o piață liberă pe deplin funcțională. O piață disfuncțională a energiei, cu un dezechilibru mare între cerere și ofertă, impune o altă abordare, care trebuie legiferată. Este important să se stabilească când se aplică astfel de măsuri.</w:t>
      </w:r>
    </w:p>
    <w:p w14:paraId="2F16AC62" w14:textId="51531DBB" w:rsidR="00240DAB" w:rsidRPr="00B33E26" w:rsidRDefault="00A709A6" w:rsidP="00240DAB">
      <w:pPr>
        <w:shd w:val="clear" w:color="auto" w:fill="FFFFFF"/>
        <w:spacing w:after="225" w:line="240" w:lineRule="auto"/>
        <w:jc w:val="both"/>
        <w:rPr>
          <w:rFonts w:ascii="Times New Roman" w:eastAsia="Times New Roman" w:hAnsi="Times New Roman" w:cs="Times New Roman"/>
          <w:kern w:val="0"/>
          <w:sz w:val="24"/>
          <w:szCs w:val="24"/>
          <w:lang w:val="it-IT"/>
          <w14:ligatures w14:val="none"/>
        </w:rPr>
      </w:pPr>
      <w:r w:rsidRPr="00A709A6">
        <w:rPr>
          <w:rFonts w:ascii="Times New Roman" w:eastAsia="Times New Roman" w:hAnsi="Times New Roman" w:cs="Times New Roman"/>
          <w:kern w:val="0"/>
          <w:sz w:val="24"/>
          <w:szCs w:val="24"/>
          <w:lang w:val="it-IT"/>
          <w14:ligatures w14:val="none"/>
        </w:rPr>
        <w:t>Recomanda introducerea</w:t>
      </w:r>
      <w:r w:rsidR="00240DAB" w:rsidRPr="00B33E26">
        <w:rPr>
          <w:rFonts w:ascii="Times New Roman" w:eastAsia="Times New Roman" w:hAnsi="Times New Roman" w:cs="Times New Roman"/>
          <w:kern w:val="0"/>
          <w:sz w:val="24"/>
          <w:szCs w:val="24"/>
          <w:lang w:val="it-IT"/>
          <w14:ligatures w14:val="none"/>
        </w:rPr>
        <w:t xml:space="preserve"> unor acțiuni de reglementare a pieței </w:t>
      </w:r>
      <w:r w:rsidR="00093441" w:rsidRPr="00B33E26">
        <w:rPr>
          <w:rFonts w:ascii="Times New Roman" w:eastAsia="Times New Roman" w:hAnsi="Times New Roman" w:cs="Times New Roman"/>
          <w:kern w:val="0"/>
          <w:sz w:val="24"/>
          <w:szCs w:val="24"/>
          <w:lang w:val="it-IT"/>
          <w14:ligatures w14:val="none"/>
        </w:rPr>
        <w:t xml:space="preserve">libere </w:t>
      </w:r>
      <w:r w:rsidR="00240DAB" w:rsidRPr="00B33E26">
        <w:rPr>
          <w:rFonts w:ascii="Times New Roman" w:eastAsia="Times New Roman" w:hAnsi="Times New Roman" w:cs="Times New Roman"/>
          <w:kern w:val="0"/>
          <w:sz w:val="24"/>
          <w:szCs w:val="24"/>
          <w:lang w:val="it-IT"/>
          <w14:ligatures w14:val="none"/>
        </w:rPr>
        <w:t>pentru o perioadă determinată (gaze, energie electric</w:t>
      </w:r>
      <w:r w:rsidR="00265A40">
        <w:rPr>
          <w:rFonts w:ascii="Times New Roman" w:eastAsia="Times New Roman" w:hAnsi="Times New Roman" w:cs="Times New Roman"/>
          <w:kern w:val="0"/>
          <w:sz w:val="24"/>
          <w:szCs w:val="24"/>
          <w:lang w:val="it-IT"/>
          <w14:ligatures w14:val="none"/>
        </w:rPr>
        <w:t>ă</w:t>
      </w:r>
      <w:r w:rsidR="00240DAB" w:rsidRPr="00B33E26">
        <w:rPr>
          <w:rFonts w:ascii="Times New Roman" w:eastAsia="Times New Roman" w:hAnsi="Times New Roman" w:cs="Times New Roman"/>
          <w:kern w:val="0"/>
          <w:sz w:val="24"/>
          <w:szCs w:val="24"/>
          <w:lang w:val="it-IT"/>
          <w14:ligatures w14:val="none"/>
        </w:rPr>
        <w:t>)</w:t>
      </w:r>
      <w:r w:rsidR="00093441" w:rsidRPr="00B33E26">
        <w:rPr>
          <w:rFonts w:ascii="Times New Roman" w:eastAsia="Times New Roman" w:hAnsi="Times New Roman" w:cs="Times New Roman"/>
          <w:kern w:val="0"/>
          <w:sz w:val="24"/>
          <w:szCs w:val="24"/>
          <w:lang w:val="it-IT"/>
          <w14:ligatures w14:val="none"/>
        </w:rPr>
        <w:t xml:space="preserve">, în baza </w:t>
      </w:r>
      <w:r w:rsidR="00240DAB" w:rsidRPr="00B33E26">
        <w:rPr>
          <w:rFonts w:ascii="Times New Roman" w:eastAsia="Times New Roman" w:hAnsi="Times New Roman" w:cs="Times New Roman"/>
          <w:kern w:val="0"/>
          <w:sz w:val="24"/>
          <w:szCs w:val="24"/>
          <w:lang w:val="it-IT"/>
          <w14:ligatures w14:val="none"/>
        </w:rPr>
        <w:t>Legii 21/1996 cu toate modificările ulterioare, care prevede la </w:t>
      </w:r>
      <w:r w:rsidR="00240DAB" w:rsidRPr="00B33E26">
        <w:rPr>
          <w:rFonts w:ascii="Times New Roman" w:eastAsia="Times New Roman" w:hAnsi="Times New Roman" w:cs="Times New Roman"/>
          <w:kern w:val="0"/>
          <w:sz w:val="24"/>
          <w:szCs w:val="24"/>
          <w:u w:val="single"/>
          <w:lang w:val="it-IT"/>
          <w14:ligatures w14:val="none"/>
        </w:rPr>
        <w:t>Art. 4 (3)</w:t>
      </w:r>
      <w:r w:rsidR="00240DAB" w:rsidRPr="00265A40">
        <w:rPr>
          <w:rFonts w:ascii="Times New Roman" w:eastAsia="Times New Roman" w:hAnsi="Times New Roman" w:cs="Times New Roman"/>
          <w:b/>
          <w:bCs/>
          <w:kern w:val="0"/>
          <w:sz w:val="24"/>
          <w:szCs w:val="24"/>
          <w:lang w:val="it-IT"/>
          <w14:ligatures w14:val="none"/>
        </w:rPr>
        <w:t> </w:t>
      </w:r>
      <w:r w:rsidR="00240DAB" w:rsidRPr="00B33E26">
        <w:rPr>
          <w:rFonts w:ascii="Times New Roman" w:eastAsia="Times New Roman" w:hAnsi="Times New Roman" w:cs="Times New Roman"/>
          <w:i/>
          <w:iCs/>
          <w:kern w:val="0"/>
          <w:sz w:val="24"/>
          <w:szCs w:val="24"/>
          <w:lang w:val="it-IT"/>
          <w14:ligatures w14:val="none"/>
        </w:rPr>
        <w:t>În împrejurări excepţionale, precum: </w:t>
      </w:r>
      <w:r w:rsidR="00240DAB" w:rsidRPr="00B33E26">
        <w:rPr>
          <w:rFonts w:ascii="Times New Roman" w:eastAsia="Times New Roman" w:hAnsi="Times New Roman" w:cs="Times New Roman"/>
          <w:b/>
          <w:bCs/>
          <w:i/>
          <w:iCs/>
          <w:kern w:val="0"/>
          <w:sz w:val="24"/>
          <w:szCs w:val="24"/>
          <w:lang w:val="it-IT"/>
          <w14:ligatures w14:val="none"/>
        </w:rPr>
        <w:t>situaţii de criză</w:t>
      </w:r>
      <w:r w:rsidR="00240DAB" w:rsidRPr="00B33E26">
        <w:rPr>
          <w:rFonts w:ascii="Times New Roman" w:eastAsia="Times New Roman" w:hAnsi="Times New Roman" w:cs="Times New Roman"/>
          <w:i/>
          <w:iCs/>
          <w:kern w:val="0"/>
          <w:sz w:val="24"/>
          <w:szCs w:val="24"/>
          <w:lang w:val="it-IT"/>
          <w14:ligatures w14:val="none"/>
        </w:rPr>
        <w:t>, </w:t>
      </w:r>
      <w:r w:rsidR="00240DAB" w:rsidRPr="00B33E26">
        <w:rPr>
          <w:rFonts w:ascii="Times New Roman" w:eastAsia="Times New Roman" w:hAnsi="Times New Roman" w:cs="Times New Roman"/>
          <w:b/>
          <w:bCs/>
          <w:i/>
          <w:iCs/>
          <w:kern w:val="0"/>
          <w:sz w:val="24"/>
          <w:szCs w:val="24"/>
          <w:lang w:val="it-IT"/>
          <w14:ligatures w14:val="none"/>
        </w:rPr>
        <w:t>dezechilibru major între cerere</w:t>
      </w:r>
      <w:r w:rsidR="00240DAB" w:rsidRPr="00B33E26">
        <w:rPr>
          <w:rFonts w:ascii="Times New Roman" w:eastAsia="Times New Roman" w:hAnsi="Times New Roman" w:cs="Times New Roman"/>
          <w:i/>
          <w:iCs/>
          <w:kern w:val="0"/>
          <w:sz w:val="24"/>
          <w:szCs w:val="24"/>
          <w:lang w:val="it-IT"/>
          <w14:ligatures w14:val="none"/>
        </w:rPr>
        <w:t> </w:t>
      </w:r>
      <w:r w:rsidR="00240DAB" w:rsidRPr="00B33E26">
        <w:rPr>
          <w:rFonts w:ascii="Times New Roman" w:eastAsia="Times New Roman" w:hAnsi="Times New Roman" w:cs="Times New Roman"/>
          <w:b/>
          <w:bCs/>
          <w:i/>
          <w:iCs/>
          <w:kern w:val="0"/>
          <w:sz w:val="24"/>
          <w:szCs w:val="24"/>
          <w:lang w:val="it-IT"/>
          <w14:ligatures w14:val="none"/>
        </w:rPr>
        <w:t>şi ofertă</w:t>
      </w:r>
      <w:r w:rsidR="00240DAB" w:rsidRPr="00B33E26">
        <w:rPr>
          <w:rFonts w:ascii="Times New Roman" w:eastAsia="Times New Roman" w:hAnsi="Times New Roman" w:cs="Times New Roman"/>
          <w:i/>
          <w:iCs/>
          <w:kern w:val="0"/>
          <w:sz w:val="24"/>
          <w:szCs w:val="24"/>
          <w:lang w:val="it-IT"/>
          <w14:ligatures w14:val="none"/>
        </w:rPr>
        <w:t> şi </w:t>
      </w:r>
      <w:r w:rsidR="00240DAB" w:rsidRPr="00B33E26">
        <w:rPr>
          <w:rFonts w:ascii="Times New Roman" w:eastAsia="Times New Roman" w:hAnsi="Times New Roman" w:cs="Times New Roman"/>
          <w:b/>
          <w:bCs/>
          <w:i/>
          <w:iCs/>
          <w:kern w:val="0"/>
          <w:sz w:val="24"/>
          <w:szCs w:val="24"/>
          <w:lang w:val="it-IT"/>
          <w14:ligatures w14:val="none"/>
        </w:rPr>
        <w:t>disfuncţionalitate evidentă a pieţei</w:t>
      </w:r>
      <w:r w:rsidR="00240DAB" w:rsidRPr="00B33E26">
        <w:rPr>
          <w:rFonts w:ascii="Times New Roman" w:eastAsia="Times New Roman" w:hAnsi="Times New Roman" w:cs="Times New Roman"/>
          <w:i/>
          <w:iCs/>
          <w:kern w:val="0"/>
          <w:sz w:val="24"/>
          <w:szCs w:val="24"/>
          <w:lang w:val="it-IT"/>
          <w14:ligatures w14:val="none"/>
        </w:rPr>
        <w:t>, Guvernul poate dispune măsuri cu caracter temporar pentru combaterea creşterii excesive a preţurilor sau chiar blocarea acestora.</w:t>
      </w:r>
    </w:p>
    <w:p w14:paraId="13DFE719" w14:textId="6D11E838" w:rsidR="00240DAB" w:rsidRPr="00B33E26" w:rsidRDefault="00240DAB" w:rsidP="00240DAB">
      <w:pPr>
        <w:shd w:val="clear" w:color="auto" w:fill="FFFFFF"/>
        <w:spacing w:after="225" w:line="240" w:lineRule="auto"/>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i/>
          <w:iCs/>
          <w:kern w:val="0"/>
          <w:sz w:val="24"/>
          <w:szCs w:val="24"/>
          <w:lang w:val="it-IT"/>
          <w14:ligatures w14:val="none"/>
        </w:rPr>
        <w:t xml:space="preserve">Asemenea măsuri pot fi adoptate prin </w:t>
      </w:r>
      <w:r w:rsidR="00093441" w:rsidRPr="00B33E26">
        <w:rPr>
          <w:rFonts w:ascii="Times New Roman" w:eastAsia="Times New Roman" w:hAnsi="Times New Roman" w:cs="Times New Roman"/>
          <w:i/>
          <w:iCs/>
          <w:kern w:val="0"/>
          <w:sz w:val="24"/>
          <w:szCs w:val="24"/>
          <w:lang w:val="it-IT"/>
          <w14:ligatures w14:val="none"/>
        </w:rPr>
        <w:t>H</w:t>
      </w:r>
      <w:r w:rsidRPr="00B33E26">
        <w:rPr>
          <w:rFonts w:ascii="Times New Roman" w:eastAsia="Times New Roman" w:hAnsi="Times New Roman" w:cs="Times New Roman"/>
          <w:i/>
          <w:iCs/>
          <w:kern w:val="0"/>
          <w:sz w:val="24"/>
          <w:szCs w:val="24"/>
          <w:lang w:val="it-IT"/>
          <w14:ligatures w14:val="none"/>
        </w:rPr>
        <w:t>otărâre</w:t>
      </w:r>
      <w:r w:rsidR="00093441" w:rsidRPr="00B33E26">
        <w:rPr>
          <w:rFonts w:ascii="Times New Roman" w:eastAsia="Times New Roman" w:hAnsi="Times New Roman" w:cs="Times New Roman"/>
          <w:i/>
          <w:iCs/>
          <w:kern w:val="0"/>
          <w:sz w:val="24"/>
          <w:szCs w:val="24"/>
          <w:lang w:val="it-IT"/>
          <w14:ligatures w14:val="none"/>
        </w:rPr>
        <w:t xml:space="preserve"> de Guvern,</w:t>
      </w:r>
      <w:r w:rsidRPr="00B33E26">
        <w:rPr>
          <w:rFonts w:ascii="Times New Roman" w:eastAsia="Times New Roman" w:hAnsi="Times New Roman" w:cs="Times New Roman"/>
          <w:i/>
          <w:iCs/>
          <w:kern w:val="0"/>
          <w:sz w:val="24"/>
          <w:szCs w:val="24"/>
          <w:lang w:val="it-IT"/>
          <w14:ligatures w14:val="none"/>
        </w:rPr>
        <w:t xml:space="preserve"> pentru o perioadă de 6</w:t>
      </w:r>
      <w:r w:rsidRPr="00B33E26">
        <w:rPr>
          <w:rFonts w:ascii="Times New Roman" w:eastAsia="Times New Roman" w:hAnsi="Times New Roman" w:cs="Times New Roman"/>
          <w:i/>
          <w:iCs/>
          <w:kern w:val="0"/>
          <w:sz w:val="24"/>
          <w:szCs w:val="24"/>
          <w:lang w:val="it-IT"/>
          <w14:ligatures w14:val="none"/>
        </w:rPr>
        <w:br/>
        <w:t>luni, care poate fi prelungită succesiv pentru durate de câte cel mult 3 luni, cât</w:t>
      </w:r>
      <w:r w:rsidRPr="00B33E26">
        <w:rPr>
          <w:rFonts w:ascii="Times New Roman" w:eastAsia="Times New Roman" w:hAnsi="Times New Roman" w:cs="Times New Roman"/>
          <w:i/>
          <w:iCs/>
          <w:kern w:val="0"/>
          <w:sz w:val="24"/>
          <w:szCs w:val="24"/>
          <w:lang w:val="it-IT"/>
          <w14:ligatures w14:val="none"/>
        </w:rPr>
        <w:br/>
        <w:t>timp persistă împrejurările care au determinat adoptarea respectivei hotărâri.</w:t>
      </w:r>
    </w:p>
    <w:p w14:paraId="0FB1661A" w14:textId="00CEA03E" w:rsidR="00240DAB" w:rsidRPr="00B33E26" w:rsidRDefault="00240DAB" w:rsidP="00240DAB">
      <w:pPr>
        <w:shd w:val="clear" w:color="auto" w:fill="FFFFFF"/>
        <w:spacing w:after="225" w:line="240" w:lineRule="auto"/>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Astfel, considerăm că în baza alin 3, art 4 din Legea 21/1996 este necesară modificarea legii 123/2012 în care să se prevadă că la dezechilibre majore preconizate între cerere și ofertă</w:t>
      </w:r>
      <w:r w:rsidR="00AB328E" w:rsidRPr="00B33E26">
        <w:rPr>
          <w:rFonts w:ascii="Times New Roman" w:eastAsia="Times New Roman" w:hAnsi="Times New Roman" w:cs="Times New Roman"/>
          <w:kern w:val="0"/>
          <w:sz w:val="24"/>
          <w:szCs w:val="24"/>
          <w:lang w:val="it-IT"/>
          <w14:ligatures w14:val="none"/>
        </w:rPr>
        <w:t xml:space="preserve"> (20-30% timp de minim 10 zile)</w:t>
      </w:r>
      <w:r w:rsidRPr="00B33E26">
        <w:rPr>
          <w:rFonts w:ascii="Times New Roman" w:eastAsia="Times New Roman" w:hAnsi="Times New Roman" w:cs="Times New Roman"/>
          <w:kern w:val="0"/>
          <w:sz w:val="24"/>
          <w:szCs w:val="24"/>
          <w:lang w:val="it-IT"/>
          <w14:ligatures w14:val="none"/>
        </w:rPr>
        <w:t>, se vor aplica următoarele măsuri:</w:t>
      </w:r>
    </w:p>
    <w:p w14:paraId="23A6B9E1" w14:textId="6616FEDF" w:rsidR="00240DAB" w:rsidRPr="00B33E26" w:rsidRDefault="00240DAB" w:rsidP="0009344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w:t>
      </w:r>
      <w:r w:rsidRPr="00B33E26">
        <w:rPr>
          <w:rFonts w:ascii="Times New Roman" w:eastAsia="Times New Roman" w:hAnsi="Times New Roman" w:cs="Times New Roman"/>
          <w:i/>
          <w:iCs/>
          <w:kern w:val="0"/>
          <w:sz w:val="24"/>
          <w:szCs w:val="24"/>
          <w:lang w:val="it-IT"/>
          <w14:ligatures w14:val="none"/>
        </w:rPr>
        <w:t>Cap la pre</w:t>
      </w:r>
      <w:r w:rsidR="00E97594">
        <w:rPr>
          <w:rFonts w:ascii="Times New Roman" w:eastAsia="Times New Roman" w:hAnsi="Times New Roman" w:cs="Times New Roman"/>
          <w:i/>
          <w:iCs/>
          <w:kern w:val="0"/>
          <w:sz w:val="24"/>
          <w:szCs w:val="24"/>
          <w:lang w:val="it-IT"/>
          <w14:ligatures w14:val="none"/>
        </w:rPr>
        <w:t>ț</w:t>
      </w:r>
      <w:r w:rsidRPr="00B33E26">
        <w:rPr>
          <w:rFonts w:ascii="Times New Roman" w:eastAsia="Times New Roman" w:hAnsi="Times New Roman" w:cs="Times New Roman"/>
          <w:i/>
          <w:iCs/>
          <w:kern w:val="0"/>
          <w:sz w:val="24"/>
          <w:szCs w:val="24"/>
          <w:lang w:val="it-IT"/>
          <w14:ligatures w14:val="none"/>
        </w:rPr>
        <w:t xml:space="preserve"> final</w:t>
      </w:r>
      <w:r w:rsidRPr="00B33E26">
        <w:rPr>
          <w:rFonts w:ascii="Times New Roman" w:eastAsia="Times New Roman" w:hAnsi="Times New Roman" w:cs="Times New Roman"/>
          <w:kern w:val="0"/>
          <w:sz w:val="24"/>
          <w:szCs w:val="24"/>
          <w:lang w:val="it-IT"/>
          <w14:ligatures w14:val="none"/>
        </w:rPr>
        <w:t>” pentru fiecare furnizor, cu plafonarea profitului furnizorului/produc</w:t>
      </w:r>
      <w:r w:rsidR="002F1754">
        <w:rPr>
          <w:rFonts w:ascii="Times New Roman" w:eastAsia="Times New Roman" w:hAnsi="Times New Roman" w:cs="Times New Roman"/>
          <w:kern w:val="0"/>
          <w:sz w:val="24"/>
          <w:szCs w:val="24"/>
          <w:lang w:val="it-IT"/>
          <w14:ligatures w14:val="none"/>
        </w:rPr>
        <w:t>ă</w:t>
      </w:r>
      <w:r w:rsidRPr="00B33E26">
        <w:rPr>
          <w:rFonts w:ascii="Times New Roman" w:eastAsia="Times New Roman" w:hAnsi="Times New Roman" w:cs="Times New Roman"/>
          <w:kern w:val="0"/>
          <w:sz w:val="24"/>
          <w:szCs w:val="24"/>
          <w:lang w:val="it-IT"/>
          <w14:ligatures w14:val="none"/>
        </w:rPr>
        <w:t xml:space="preserve">torului și mecanism de recuperare </w:t>
      </w:r>
      <w:r w:rsidR="00093441" w:rsidRPr="00B33E26">
        <w:rPr>
          <w:rFonts w:ascii="Times New Roman" w:eastAsia="Times New Roman" w:hAnsi="Times New Roman" w:cs="Times New Roman"/>
          <w:kern w:val="0"/>
          <w:sz w:val="24"/>
          <w:szCs w:val="24"/>
          <w:lang w:val="it-IT"/>
          <w14:ligatures w14:val="none"/>
        </w:rPr>
        <w:t xml:space="preserve">a </w:t>
      </w:r>
      <w:r w:rsidRPr="00B33E26">
        <w:rPr>
          <w:rFonts w:ascii="Times New Roman" w:eastAsia="Times New Roman" w:hAnsi="Times New Roman" w:cs="Times New Roman"/>
          <w:kern w:val="0"/>
          <w:sz w:val="24"/>
          <w:szCs w:val="24"/>
          <w:lang w:val="it-IT"/>
          <w14:ligatures w14:val="none"/>
        </w:rPr>
        <w:t>costuri</w:t>
      </w:r>
      <w:r w:rsidR="00093441" w:rsidRPr="00B33E26">
        <w:rPr>
          <w:rFonts w:ascii="Times New Roman" w:eastAsia="Times New Roman" w:hAnsi="Times New Roman" w:cs="Times New Roman"/>
          <w:kern w:val="0"/>
          <w:sz w:val="24"/>
          <w:szCs w:val="24"/>
          <w:lang w:val="it-IT"/>
          <w14:ligatures w14:val="none"/>
        </w:rPr>
        <w:t>lor</w:t>
      </w:r>
      <w:r w:rsidRPr="00B33E26">
        <w:rPr>
          <w:rFonts w:ascii="Times New Roman" w:eastAsia="Times New Roman" w:hAnsi="Times New Roman" w:cs="Times New Roman"/>
          <w:kern w:val="0"/>
          <w:sz w:val="24"/>
          <w:szCs w:val="24"/>
          <w:lang w:val="it-IT"/>
          <w14:ligatures w14:val="none"/>
        </w:rPr>
        <w:t>,</w:t>
      </w:r>
    </w:p>
    <w:p w14:paraId="4E35BCB0" w14:textId="77777777" w:rsidR="00240DAB" w:rsidRPr="002F1754" w:rsidRDefault="00240DAB" w:rsidP="0009344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2F1754">
        <w:rPr>
          <w:rFonts w:ascii="Times New Roman" w:eastAsia="Times New Roman" w:hAnsi="Times New Roman" w:cs="Times New Roman"/>
          <w:kern w:val="0"/>
          <w:sz w:val="24"/>
          <w:szCs w:val="24"/>
          <w:lang w:val="ro-RO"/>
          <w14:ligatures w14:val="none"/>
        </w:rPr>
        <w:t>Suspendarea temporară a exporturilor,</w:t>
      </w:r>
    </w:p>
    <w:p w14:paraId="7E947E81" w14:textId="3B330E06" w:rsidR="00240DAB" w:rsidRPr="00B33E26" w:rsidRDefault="00240DAB" w:rsidP="0009344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Introducerea coșului de import astfel încât cantitățile de energie (gaze și energie electrică) importate să fie distribuite în mod unitar la nivelul tuturor consumatorilor</w:t>
      </w:r>
      <w:r w:rsidR="00093441" w:rsidRPr="00B33E26">
        <w:rPr>
          <w:rFonts w:ascii="Times New Roman" w:eastAsia="Times New Roman" w:hAnsi="Times New Roman" w:cs="Times New Roman"/>
          <w:kern w:val="0"/>
          <w:sz w:val="24"/>
          <w:szCs w:val="24"/>
          <w:lang w:val="it-IT"/>
          <w14:ligatures w14:val="none"/>
        </w:rPr>
        <w:t>,</w:t>
      </w:r>
    </w:p>
    <w:p w14:paraId="21C62183" w14:textId="11E60906" w:rsidR="00240DAB" w:rsidRPr="00B33E26" w:rsidRDefault="00240DAB" w:rsidP="0009344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Plafonarea pe termen scurt a prețului pentru energia/gazele ne</w:t>
      </w:r>
      <w:r w:rsidR="00593BF7" w:rsidRPr="00B33E26">
        <w:rPr>
          <w:rFonts w:ascii="Times New Roman" w:eastAsia="Times New Roman" w:hAnsi="Times New Roman" w:cs="Times New Roman"/>
          <w:kern w:val="0"/>
          <w:sz w:val="24"/>
          <w:szCs w:val="24"/>
          <w:lang w:val="it-IT"/>
          <w14:ligatures w14:val="none"/>
        </w:rPr>
        <w:t>contractate</w:t>
      </w:r>
    </w:p>
    <w:p w14:paraId="490061CD" w14:textId="77777777" w:rsidR="00240DAB" w:rsidRPr="00B33E26" w:rsidRDefault="00240DAB" w:rsidP="0009344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Măsuri de acoperire a cererii de gaze, energie electrică etc. în iarna următoare: Definirea conceptului de Societate de Securitate Energetică Strategică, cu scopul de achiziționare de gaze/energie electrică pentru acoperirea eventualelor crize energetice,</w:t>
      </w:r>
    </w:p>
    <w:p w14:paraId="2EB4CCB1" w14:textId="1273227E" w:rsidR="00240DAB" w:rsidRPr="00B33E26" w:rsidRDefault="00240DAB" w:rsidP="00240DAB">
      <w:pPr>
        <w:shd w:val="clear" w:color="auto" w:fill="FFFFFF"/>
        <w:spacing w:after="225" w:line="240" w:lineRule="auto"/>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 xml:space="preserve">Atunci când ne îndreptăm către o lipsă acută a gazelor și a energiei electrice, considerăm că se impune activarea art 24 si art 176 din legea energiei si a gazelor pentru </w:t>
      </w:r>
      <w:r w:rsidR="00AB328E" w:rsidRPr="00B33E26">
        <w:rPr>
          <w:rFonts w:ascii="Times New Roman" w:eastAsia="Times New Roman" w:hAnsi="Times New Roman" w:cs="Times New Roman"/>
          <w:kern w:val="0"/>
          <w:sz w:val="24"/>
          <w:szCs w:val="24"/>
          <w:lang w:val="it-IT"/>
          <w14:ligatures w14:val="none"/>
        </w:rPr>
        <w:t>activarea Planului de U</w:t>
      </w:r>
      <w:r w:rsidRPr="00B33E26">
        <w:rPr>
          <w:rFonts w:ascii="Times New Roman" w:eastAsia="Times New Roman" w:hAnsi="Times New Roman" w:cs="Times New Roman"/>
          <w:kern w:val="0"/>
          <w:sz w:val="24"/>
          <w:szCs w:val="24"/>
          <w:lang w:val="it-IT"/>
          <w14:ligatures w14:val="none"/>
        </w:rPr>
        <w:t xml:space="preserve">rgență </w:t>
      </w:r>
      <w:r w:rsidR="00AB328E" w:rsidRPr="00B33E26">
        <w:rPr>
          <w:rFonts w:ascii="Times New Roman" w:eastAsia="Times New Roman" w:hAnsi="Times New Roman" w:cs="Times New Roman"/>
          <w:kern w:val="0"/>
          <w:sz w:val="24"/>
          <w:szCs w:val="24"/>
          <w:lang w:val="it-IT"/>
          <w14:ligatures w14:val="none"/>
        </w:rPr>
        <w:t>Energetică</w:t>
      </w:r>
      <w:r w:rsidR="00271882" w:rsidRPr="00B33E26">
        <w:rPr>
          <w:rFonts w:ascii="Times New Roman" w:eastAsia="Times New Roman" w:hAnsi="Times New Roman" w:cs="Times New Roman"/>
          <w:kern w:val="0"/>
          <w:sz w:val="24"/>
          <w:szCs w:val="24"/>
          <w:lang w:val="it-IT"/>
          <w14:ligatures w14:val="none"/>
        </w:rPr>
        <w:t xml:space="preserve"> </w:t>
      </w:r>
      <w:r w:rsidRPr="00B33E26">
        <w:rPr>
          <w:rFonts w:ascii="Times New Roman" w:eastAsia="Times New Roman" w:hAnsi="Times New Roman" w:cs="Times New Roman"/>
          <w:kern w:val="0"/>
          <w:sz w:val="24"/>
          <w:szCs w:val="24"/>
          <w:lang w:val="it-IT"/>
          <w14:ligatures w14:val="none"/>
        </w:rPr>
        <w:t>(</w:t>
      </w:r>
      <w:r w:rsidRPr="00B33E26">
        <w:rPr>
          <w:rFonts w:ascii="Times New Roman" w:eastAsia="Times New Roman" w:hAnsi="Times New Roman" w:cs="Times New Roman"/>
          <w:i/>
          <w:iCs/>
          <w:kern w:val="0"/>
          <w:sz w:val="24"/>
          <w:szCs w:val="24"/>
          <w:lang w:val="it-IT"/>
          <w14:ligatures w14:val="none"/>
        </w:rPr>
        <w:t>În cazul unor </w:t>
      </w:r>
      <w:r w:rsidRPr="00B33E26">
        <w:rPr>
          <w:rFonts w:ascii="Times New Roman" w:eastAsia="Times New Roman" w:hAnsi="Times New Roman" w:cs="Times New Roman"/>
          <w:b/>
          <w:bCs/>
          <w:i/>
          <w:iCs/>
          <w:kern w:val="0"/>
          <w:sz w:val="24"/>
          <w:szCs w:val="24"/>
          <w:lang w:val="it-IT"/>
          <w14:ligatures w14:val="none"/>
        </w:rPr>
        <w:t>situații neașteptate de criză pe piața de energie/gaze</w:t>
      </w:r>
      <w:r w:rsidRPr="00B33E26">
        <w:rPr>
          <w:rFonts w:ascii="Times New Roman" w:eastAsia="Times New Roman" w:hAnsi="Times New Roman" w:cs="Times New Roman"/>
          <w:i/>
          <w:iCs/>
          <w:kern w:val="0"/>
          <w:sz w:val="24"/>
          <w:szCs w:val="24"/>
          <w:lang w:val="it-IT"/>
          <w14:ligatures w14:val="none"/>
        </w:rPr>
        <w:t> și în cazul în care este amenințată siguranța fizică ori securitatea persoanelor, a aparatelor sau a instalațiilor ori integritatea sistemului, operatorul de transport și de sistem propune ANRE și ministerului de resort adoptarea unor măsuri de siguranță</w:t>
      </w:r>
      <w:r w:rsidRPr="00B33E26">
        <w:rPr>
          <w:rFonts w:ascii="Times New Roman" w:eastAsia="Times New Roman" w:hAnsi="Times New Roman" w:cs="Times New Roman"/>
          <w:kern w:val="0"/>
          <w:sz w:val="24"/>
          <w:szCs w:val="24"/>
          <w:lang w:val="it-IT"/>
          <w14:ligatures w14:val="none"/>
        </w:rPr>
        <w:t>) care să cuprindă:</w:t>
      </w:r>
    </w:p>
    <w:p w14:paraId="691D6642" w14:textId="65FF031A" w:rsidR="00240DAB" w:rsidRPr="00B33E26" w:rsidRDefault="00240DAB" w:rsidP="00093441">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Măsuri de acoperire a cererii de gaze, energie electrică</w:t>
      </w:r>
      <w:r w:rsidR="00271CC6">
        <w:rPr>
          <w:rFonts w:ascii="Times New Roman" w:eastAsia="Times New Roman" w:hAnsi="Times New Roman" w:cs="Times New Roman"/>
          <w:kern w:val="0"/>
          <w:sz w:val="24"/>
          <w:szCs w:val="24"/>
          <w:lang w:val="it-IT"/>
          <w14:ligatures w14:val="none"/>
        </w:rPr>
        <w:t>,</w:t>
      </w:r>
      <w:r w:rsidRPr="00B33E26">
        <w:rPr>
          <w:rFonts w:ascii="Times New Roman" w:eastAsia="Times New Roman" w:hAnsi="Times New Roman" w:cs="Times New Roman"/>
          <w:kern w:val="0"/>
          <w:sz w:val="24"/>
          <w:szCs w:val="24"/>
          <w:lang w:val="it-IT"/>
          <w14:ligatures w14:val="none"/>
        </w:rPr>
        <w:t xml:space="preserve"> etc. în iarna următoare: activarea imediată a societăților de Securitate Energetică Strategică (care trebuie definite și operaționalizate), pentru a achiziționa/depozita gaze care ar putea preveni o criză energetică,</w:t>
      </w:r>
    </w:p>
    <w:p w14:paraId="27E8E884" w14:textId="77777777" w:rsidR="00240DAB" w:rsidRPr="00B33E26" w:rsidRDefault="00240DAB" w:rsidP="00093441">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Realizarea unor depozite strategice de înmagazinare a gazelor naturale.</w:t>
      </w:r>
    </w:p>
    <w:p w14:paraId="2D2CD111" w14:textId="77777777" w:rsidR="00240DAB" w:rsidRPr="00B33E26" w:rsidRDefault="00240DAB" w:rsidP="00093441">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Realizarea unui plan de măsuri de diminuare a livrării gazelor naturale/energie electrică către anumiți consumatori industriali, ori de câte ori există situații de deficit masiv și metode de compensare a pierderilor înregistrate de aceștia;</w:t>
      </w:r>
    </w:p>
    <w:p w14:paraId="2B5D4D19" w14:textId="77777777" w:rsidR="00240DAB" w:rsidRPr="00B33E26" w:rsidRDefault="00240DAB" w:rsidP="00093441">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Realizarea unui plan de măsuri de diminuare a livrării gazelor naturale/energiei electrice către anumiți consumatori non casnici neindustriali, ori de câte ori există situații de deficit masiv, prin reducerea activității/trecerea în online (școli, grădinițe, sedii administrative, birouri);</w:t>
      </w:r>
    </w:p>
    <w:p w14:paraId="35637C58" w14:textId="77777777" w:rsidR="00240DAB" w:rsidRPr="00B33E26" w:rsidRDefault="00240DAB" w:rsidP="00093441">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B33E26">
        <w:rPr>
          <w:rFonts w:ascii="Times New Roman" w:eastAsia="Times New Roman" w:hAnsi="Times New Roman" w:cs="Times New Roman"/>
          <w:kern w:val="0"/>
          <w:sz w:val="24"/>
          <w:szCs w:val="24"/>
          <w:lang w:val="it-IT"/>
          <w14:ligatures w14:val="none"/>
        </w:rPr>
        <w:t>Raționalizarea gazelor extrase din depozitele de înmagazinare, în situații previzibile de deficit masiv, cu compensarea pierderilor înregistrate de cei care sunt prejudiciați de lipsa de acces la propriile gaze din depozite.</w:t>
      </w:r>
    </w:p>
    <w:p w14:paraId="44A601A7" w14:textId="77777777" w:rsidR="00240DAB" w:rsidRPr="00AD1959" w:rsidRDefault="00240DAB" w:rsidP="00093441">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AD1959">
        <w:rPr>
          <w:rFonts w:ascii="Times New Roman" w:eastAsia="Times New Roman" w:hAnsi="Times New Roman" w:cs="Times New Roman"/>
          <w:kern w:val="0"/>
          <w:sz w:val="24"/>
          <w:szCs w:val="24"/>
          <w:lang w:val="ro-RO"/>
          <w14:ligatures w14:val="none"/>
        </w:rPr>
        <w:t>Introducerea de urgență a:</w:t>
      </w:r>
    </w:p>
    <w:p w14:paraId="2F9A3AA9" w14:textId="77777777" w:rsidR="00240DAB" w:rsidRPr="00AD1959" w:rsidRDefault="00240DAB" w:rsidP="00593BF7">
      <w:pPr>
        <w:numPr>
          <w:ilvl w:val="0"/>
          <w:numId w:val="19"/>
        </w:numPr>
        <w:shd w:val="clear" w:color="auto" w:fill="FFFFFF"/>
        <w:spacing w:before="100" w:beforeAutospacing="1" w:after="100" w:afterAutospacing="1" w:line="240" w:lineRule="auto"/>
        <w:ind w:firstLine="720"/>
        <w:jc w:val="both"/>
        <w:rPr>
          <w:rFonts w:ascii="Times New Roman" w:eastAsia="Times New Roman" w:hAnsi="Times New Roman" w:cs="Times New Roman"/>
          <w:kern w:val="0"/>
          <w:sz w:val="24"/>
          <w:szCs w:val="24"/>
          <w:lang w:val="ro-RO"/>
          <w14:ligatures w14:val="none"/>
        </w:rPr>
      </w:pPr>
      <w:r w:rsidRPr="00AD1959">
        <w:rPr>
          <w:rFonts w:ascii="Times New Roman" w:eastAsia="Times New Roman" w:hAnsi="Times New Roman" w:cs="Times New Roman"/>
          <w:kern w:val="0"/>
          <w:sz w:val="24"/>
          <w:szCs w:val="24"/>
          <w:lang w:val="ro-RO"/>
          <w14:ligatures w14:val="none"/>
        </w:rPr>
        <w:t>Contractelor de rezervare de capacitate discontinue;</w:t>
      </w:r>
    </w:p>
    <w:p w14:paraId="4AC93AD0" w14:textId="77777777" w:rsidR="00240DAB" w:rsidRPr="00A709A6" w:rsidRDefault="00240DAB" w:rsidP="00593BF7">
      <w:pPr>
        <w:numPr>
          <w:ilvl w:val="0"/>
          <w:numId w:val="19"/>
        </w:numPr>
        <w:shd w:val="clear" w:color="auto" w:fill="FFFFFF"/>
        <w:spacing w:before="100" w:beforeAutospacing="1" w:after="100" w:afterAutospacing="1" w:line="240" w:lineRule="auto"/>
        <w:ind w:firstLine="720"/>
        <w:jc w:val="both"/>
        <w:rPr>
          <w:rFonts w:ascii="Times New Roman" w:eastAsia="Times New Roman" w:hAnsi="Times New Roman" w:cs="Times New Roman"/>
          <w:kern w:val="0"/>
          <w:sz w:val="24"/>
          <w:szCs w:val="24"/>
          <w:lang w:val="ro-RO"/>
          <w14:ligatures w14:val="none"/>
        </w:rPr>
      </w:pPr>
      <w:r w:rsidRPr="00A709A6">
        <w:rPr>
          <w:rFonts w:ascii="Times New Roman" w:eastAsia="Times New Roman" w:hAnsi="Times New Roman" w:cs="Times New Roman"/>
          <w:kern w:val="0"/>
          <w:sz w:val="24"/>
          <w:szCs w:val="24"/>
          <w:lang w:val="ro-RO"/>
          <w14:ligatures w14:val="none"/>
        </w:rPr>
        <w:t>Contractelor intreruptibile de livrare a gazelor și energiei electrice;</w:t>
      </w:r>
    </w:p>
    <w:p w14:paraId="24E21A1A" w14:textId="77777777" w:rsidR="00240DAB" w:rsidRPr="00AD1959" w:rsidRDefault="00240DAB" w:rsidP="00593BF7">
      <w:pPr>
        <w:numPr>
          <w:ilvl w:val="0"/>
          <w:numId w:val="19"/>
        </w:numPr>
        <w:shd w:val="clear" w:color="auto" w:fill="FFFFFF"/>
        <w:spacing w:before="100" w:beforeAutospacing="1" w:after="100" w:afterAutospacing="1" w:line="240" w:lineRule="auto"/>
        <w:ind w:firstLine="720"/>
        <w:jc w:val="both"/>
        <w:rPr>
          <w:rFonts w:ascii="Times New Roman" w:eastAsia="Times New Roman" w:hAnsi="Times New Roman" w:cs="Times New Roman"/>
          <w:kern w:val="0"/>
          <w:sz w:val="24"/>
          <w:szCs w:val="24"/>
          <w:lang w:val="ro-RO"/>
          <w14:ligatures w14:val="none"/>
        </w:rPr>
      </w:pPr>
      <w:r w:rsidRPr="00A709A6">
        <w:rPr>
          <w:rFonts w:ascii="Times New Roman" w:eastAsia="Times New Roman" w:hAnsi="Times New Roman" w:cs="Times New Roman"/>
          <w:kern w:val="0"/>
          <w:sz w:val="24"/>
          <w:szCs w:val="24"/>
          <w:lang w:val="ro-RO"/>
          <w14:ligatures w14:val="none"/>
        </w:rPr>
        <w:t>Racordări noi condiționate</w:t>
      </w:r>
      <w:r w:rsidRPr="00AD1959">
        <w:rPr>
          <w:rFonts w:ascii="Times New Roman" w:eastAsia="Times New Roman" w:hAnsi="Times New Roman" w:cs="Times New Roman"/>
          <w:kern w:val="0"/>
          <w:sz w:val="24"/>
          <w:szCs w:val="24"/>
          <w:lang w:val="ro-RO"/>
          <w14:ligatures w14:val="none"/>
        </w:rPr>
        <w:t xml:space="preserve"> de existența unei surse alternative de energiei (sisteme duale de alimentare) pentru anumite categorii de consumatori.</w:t>
      </w:r>
    </w:p>
    <w:p w14:paraId="76C6C147" w14:textId="77777777" w:rsidR="00240DAB" w:rsidRPr="00B33E26" w:rsidRDefault="00240DAB" w:rsidP="007715F5">
      <w:pPr>
        <w:jc w:val="both"/>
        <w:rPr>
          <w:rFonts w:ascii="Times New Roman" w:hAnsi="Times New Roman" w:cs="Times New Roman"/>
          <w:sz w:val="24"/>
          <w:szCs w:val="24"/>
          <w:lang w:val="it-IT"/>
        </w:rPr>
      </w:pPr>
    </w:p>
    <w:p w14:paraId="47A05814" w14:textId="77777777" w:rsidR="00240DAB" w:rsidRPr="00B33E26" w:rsidRDefault="00240DAB" w:rsidP="007715F5">
      <w:pPr>
        <w:jc w:val="both"/>
        <w:rPr>
          <w:rFonts w:ascii="Times New Roman" w:hAnsi="Times New Roman" w:cs="Times New Roman"/>
          <w:sz w:val="24"/>
          <w:szCs w:val="24"/>
          <w:lang w:val="it-IT"/>
        </w:rPr>
      </w:pPr>
    </w:p>
    <w:p w14:paraId="2FE727C2" w14:textId="6BC6C1E2" w:rsidR="00C9308B" w:rsidRPr="00B33E26" w:rsidRDefault="00C9308B" w:rsidP="007715F5">
      <w:pPr>
        <w:jc w:val="both"/>
        <w:rPr>
          <w:rStyle w:val="y2iqfc"/>
          <w:rFonts w:ascii="Times New Roman" w:eastAsia="Times New Roman" w:hAnsi="Times New Roman" w:cs="Times New Roman"/>
          <w:b/>
          <w:bCs/>
          <w:sz w:val="24"/>
          <w:szCs w:val="24"/>
          <w:lang w:val="ro-RO"/>
        </w:rPr>
      </w:pPr>
      <w:r w:rsidRPr="00B33E26">
        <w:rPr>
          <w:rStyle w:val="y2iqfc"/>
          <w:rFonts w:ascii="Times New Roman" w:eastAsia="Times New Roman" w:hAnsi="Times New Roman" w:cs="Times New Roman"/>
          <w:b/>
          <w:bCs/>
          <w:sz w:val="24"/>
          <w:szCs w:val="24"/>
          <w:lang w:val="ro-RO"/>
        </w:rPr>
        <w:t>Dumitru Chis</w:t>
      </w:r>
      <w:r w:rsidR="00AD1959">
        <w:rPr>
          <w:rStyle w:val="y2iqfc"/>
          <w:rFonts w:ascii="Times New Roman" w:eastAsia="Times New Roman" w:hAnsi="Times New Roman" w:cs="Times New Roman"/>
          <w:b/>
          <w:bCs/>
          <w:sz w:val="24"/>
          <w:szCs w:val="24"/>
          <w:lang w:val="ro-RO"/>
        </w:rPr>
        <w:t>ă</w:t>
      </w:r>
      <w:r w:rsidRPr="00B33E26">
        <w:rPr>
          <w:rStyle w:val="y2iqfc"/>
          <w:rFonts w:ascii="Times New Roman" w:eastAsia="Times New Roman" w:hAnsi="Times New Roman" w:cs="Times New Roman"/>
          <w:b/>
          <w:bCs/>
          <w:sz w:val="24"/>
          <w:szCs w:val="24"/>
          <w:lang w:val="ro-RO"/>
        </w:rPr>
        <w:t>li</w:t>
      </w:r>
      <w:r w:rsidR="00AD1959">
        <w:rPr>
          <w:rStyle w:val="y2iqfc"/>
          <w:rFonts w:ascii="Times New Roman" w:eastAsia="Times New Roman" w:hAnsi="Times New Roman" w:cs="Times New Roman"/>
          <w:b/>
          <w:bCs/>
          <w:sz w:val="24"/>
          <w:szCs w:val="24"/>
          <w:lang w:val="ro-RO"/>
        </w:rPr>
        <w:t>ță</w:t>
      </w:r>
    </w:p>
    <w:p w14:paraId="51ECFF0A" w14:textId="208F96C5" w:rsidR="00C9308B" w:rsidRPr="00A709A6" w:rsidRDefault="00C9308B" w:rsidP="007715F5">
      <w:pPr>
        <w:jc w:val="both"/>
        <w:rPr>
          <w:rFonts w:ascii="Times New Roman" w:hAnsi="Times New Roman" w:cs="Times New Roman"/>
          <w:b/>
          <w:bCs/>
          <w:sz w:val="24"/>
          <w:szCs w:val="24"/>
          <w:lang w:val="it-IT"/>
        </w:rPr>
      </w:pPr>
      <w:r w:rsidRPr="00B33E26">
        <w:rPr>
          <w:rStyle w:val="y2iqfc"/>
          <w:rFonts w:ascii="Times New Roman" w:eastAsia="Times New Roman" w:hAnsi="Times New Roman" w:cs="Times New Roman"/>
          <w:b/>
          <w:bCs/>
          <w:sz w:val="24"/>
          <w:szCs w:val="24"/>
          <w:lang w:val="ro-RO"/>
        </w:rPr>
        <w:t>Pre</w:t>
      </w:r>
      <w:r w:rsidR="00AD1959">
        <w:rPr>
          <w:rStyle w:val="y2iqfc"/>
          <w:rFonts w:ascii="Times New Roman" w:eastAsia="Times New Roman" w:hAnsi="Times New Roman" w:cs="Times New Roman"/>
          <w:b/>
          <w:bCs/>
          <w:sz w:val="24"/>
          <w:szCs w:val="24"/>
          <w:lang w:val="ro-RO"/>
        </w:rPr>
        <w:t>ș</w:t>
      </w:r>
      <w:r w:rsidRPr="00B33E26">
        <w:rPr>
          <w:rStyle w:val="y2iqfc"/>
          <w:rFonts w:ascii="Times New Roman" w:eastAsia="Times New Roman" w:hAnsi="Times New Roman" w:cs="Times New Roman"/>
          <w:b/>
          <w:bCs/>
          <w:sz w:val="24"/>
          <w:szCs w:val="24"/>
          <w:lang w:val="ro-RO"/>
        </w:rPr>
        <w:t>edinte</w:t>
      </w:r>
      <w:r w:rsidR="00AD1959">
        <w:rPr>
          <w:rStyle w:val="y2iqfc"/>
          <w:rFonts w:ascii="Times New Roman" w:eastAsia="Times New Roman" w:hAnsi="Times New Roman" w:cs="Times New Roman"/>
          <w:b/>
          <w:bCs/>
          <w:sz w:val="24"/>
          <w:szCs w:val="24"/>
          <w:lang w:val="ro-RO"/>
        </w:rPr>
        <w:t>, Asociația Energia Inteligentă</w:t>
      </w:r>
    </w:p>
    <w:p w14:paraId="0E821833" w14:textId="51427568" w:rsidR="00C9308B" w:rsidRPr="00A709A6" w:rsidRDefault="00C9308B" w:rsidP="007715F5">
      <w:pPr>
        <w:jc w:val="both"/>
        <w:rPr>
          <w:rFonts w:ascii="Times New Roman" w:hAnsi="Times New Roman" w:cs="Times New Roman"/>
          <w:sz w:val="24"/>
          <w:szCs w:val="24"/>
          <w:lang w:val="it-IT"/>
        </w:rPr>
      </w:pPr>
    </w:p>
    <w:p w14:paraId="55D531AF" w14:textId="77777777" w:rsidR="003D2961" w:rsidRPr="00A709A6" w:rsidRDefault="003D2961" w:rsidP="007715F5">
      <w:pPr>
        <w:jc w:val="both"/>
        <w:rPr>
          <w:rFonts w:ascii="Times New Roman" w:hAnsi="Times New Roman" w:cs="Times New Roman"/>
          <w:sz w:val="24"/>
          <w:szCs w:val="24"/>
          <w:lang w:val="it-IT"/>
        </w:rPr>
      </w:pPr>
    </w:p>
    <w:p w14:paraId="67B1F3C5" w14:textId="5936330B" w:rsidR="00816E59" w:rsidRPr="00A709A6" w:rsidRDefault="00816E59" w:rsidP="003D2961">
      <w:pPr>
        <w:jc w:val="center"/>
        <w:rPr>
          <w:rFonts w:ascii="Times New Roman" w:hAnsi="Times New Roman" w:cs="Times New Roman"/>
          <w:sz w:val="24"/>
          <w:szCs w:val="24"/>
          <w:lang w:val="it-IT"/>
        </w:rPr>
      </w:pPr>
      <w:r w:rsidRPr="00A709A6">
        <w:rPr>
          <w:rFonts w:ascii="Times New Roman" w:hAnsi="Times New Roman" w:cs="Times New Roman"/>
          <w:sz w:val="24"/>
          <w:szCs w:val="24"/>
          <w:lang w:val="it-IT"/>
        </w:rPr>
        <w:t>***</w:t>
      </w:r>
    </w:p>
    <w:p w14:paraId="755EACBE" w14:textId="28D34E90" w:rsidR="00816E59" w:rsidRPr="006332B1" w:rsidRDefault="00816E59" w:rsidP="003D2961">
      <w:pPr>
        <w:pStyle w:val="NormalWeb"/>
        <w:shd w:val="clear" w:color="auto" w:fill="FFFFFF"/>
        <w:spacing w:before="0" w:beforeAutospacing="0" w:after="225" w:afterAutospacing="0"/>
        <w:ind w:firstLine="720"/>
        <w:jc w:val="both"/>
        <w:rPr>
          <w:i/>
          <w:iCs/>
          <w:sz w:val="22"/>
          <w:szCs w:val="22"/>
          <w:lang w:val="ro-RO"/>
        </w:rPr>
      </w:pPr>
      <w:r w:rsidRPr="006332B1">
        <w:rPr>
          <w:rStyle w:val="Strong"/>
          <w:i/>
          <w:iCs/>
          <w:sz w:val="22"/>
          <w:szCs w:val="22"/>
          <w:lang w:val="ro-RO"/>
        </w:rPr>
        <w:t>Asociația Energia Inteligentă</w:t>
      </w:r>
      <w:r w:rsidRPr="006332B1">
        <w:rPr>
          <w:i/>
          <w:iCs/>
          <w:sz w:val="22"/>
          <w:szCs w:val="22"/>
          <w:lang w:val="ro-RO"/>
        </w:rPr>
        <w:t> (AEI) este o organizație non-profit care reunește profesioniști din domeniul gazelor naturale, hidrogenului, energiei nucleare, energiei electrice și eficienței energetice. Membri săi militează pentru creșterea transparenței în piața de energie și pentru a găsi soluții la provocările care exist</w:t>
      </w:r>
      <w:r w:rsidR="002E1CD2" w:rsidRPr="006332B1">
        <w:rPr>
          <w:i/>
          <w:iCs/>
          <w:sz w:val="22"/>
          <w:szCs w:val="22"/>
          <w:lang w:val="ro-RO"/>
        </w:rPr>
        <w:t>ă</w:t>
      </w:r>
      <w:r w:rsidRPr="006332B1">
        <w:rPr>
          <w:i/>
          <w:iCs/>
          <w:sz w:val="22"/>
          <w:szCs w:val="22"/>
          <w:lang w:val="ro-RO"/>
        </w:rPr>
        <w:t xml:space="preserve"> în sectorul energetic din România. </w:t>
      </w:r>
      <w:r w:rsidR="002E1CD2" w:rsidRPr="006332B1">
        <w:rPr>
          <w:i/>
          <w:iCs/>
          <w:sz w:val="22"/>
          <w:szCs w:val="22"/>
          <w:lang w:val="ro-RO"/>
        </w:rPr>
        <w:t>AEI</w:t>
      </w:r>
      <w:r w:rsidRPr="006332B1">
        <w:rPr>
          <w:i/>
          <w:iCs/>
          <w:sz w:val="22"/>
          <w:szCs w:val="22"/>
          <w:lang w:val="ro-RO"/>
        </w:rPr>
        <w:t xml:space="preserve"> are un aport important în domeniul </w:t>
      </w:r>
      <w:r w:rsidR="002E1CD2" w:rsidRPr="006332B1">
        <w:rPr>
          <w:i/>
          <w:iCs/>
          <w:sz w:val="22"/>
          <w:szCs w:val="22"/>
          <w:lang w:val="ro-RO"/>
        </w:rPr>
        <w:t>energiei</w:t>
      </w:r>
      <w:r w:rsidRPr="006332B1">
        <w:rPr>
          <w:i/>
          <w:iCs/>
          <w:sz w:val="22"/>
          <w:szCs w:val="22"/>
          <w:lang w:val="ro-RO"/>
        </w:rPr>
        <w:t xml:space="preserve"> din România prin cele trei direcții de acțiune care vizează sectorul energetic în ansamblul său, consumatorii de gaze naturale și energie electrică și educarea publicului larg.</w:t>
      </w:r>
    </w:p>
    <w:p w14:paraId="4C15E9E9" w14:textId="77777777" w:rsidR="00816E59" w:rsidRPr="006332B1" w:rsidRDefault="00816E59" w:rsidP="003D2961">
      <w:pPr>
        <w:shd w:val="clear" w:color="auto" w:fill="FFFFFF"/>
        <w:spacing w:after="0" w:line="240" w:lineRule="auto"/>
        <w:ind w:firstLine="720"/>
        <w:jc w:val="both"/>
        <w:rPr>
          <w:rFonts w:ascii="Times New Roman" w:eastAsia="Times New Roman" w:hAnsi="Times New Roman" w:cs="Times New Roman"/>
          <w:i/>
          <w:iCs/>
          <w:lang w:val="ro-RO"/>
        </w:rPr>
      </w:pPr>
      <w:r w:rsidRPr="006332B1">
        <w:rPr>
          <w:rFonts w:ascii="Times New Roman" w:hAnsi="Times New Roman" w:cs="Times New Roman"/>
          <w:i/>
          <w:iCs/>
          <w:lang w:val="ro-RO"/>
        </w:rPr>
        <w:t xml:space="preserve">Prin </w:t>
      </w:r>
      <w:r w:rsidRPr="006332B1">
        <w:rPr>
          <w:rFonts w:ascii="Times New Roman" w:eastAsia="Times New Roman" w:hAnsi="Times New Roman" w:cs="Times New Roman"/>
          <w:i/>
          <w:iCs/>
          <w:lang w:val="ro-RO"/>
        </w:rPr>
        <w:t>prin analizele, studiile și proiectele sale, AEI aduce în atenția profesioniștilor din energie informații privind trendurile la nivel european, sisteme de finanțare disponibile, recomandările Comisiei Europene, importanța adoptării celor mai noi tehnologii în domeniu, susținând în același timp interesele României la întrevederile de la Bruxelles privind alinierea la legislația europeană, ținând cont în același timp de particularitățile țării noastre din sectorul energetic. Membrii asociației militează în același timp pentru creșterea gradului de transparență pe piața de energie, reducerea sărăciei energetice extreme din țara noastră și creșterea eficienței energetice.</w:t>
      </w:r>
    </w:p>
    <w:p w14:paraId="7FBB7744" w14:textId="46041467" w:rsidR="00816E59" w:rsidRPr="006332B1" w:rsidRDefault="00816E59" w:rsidP="003D2961">
      <w:pPr>
        <w:shd w:val="clear" w:color="auto" w:fill="FFFFFF"/>
        <w:spacing w:after="0" w:line="240" w:lineRule="auto"/>
        <w:ind w:firstLine="720"/>
        <w:jc w:val="both"/>
        <w:rPr>
          <w:rFonts w:ascii="Times New Roman" w:eastAsia="Times New Roman" w:hAnsi="Times New Roman" w:cs="Times New Roman"/>
          <w:i/>
          <w:iCs/>
          <w:lang w:val="ro-RO"/>
        </w:rPr>
      </w:pPr>
      <w:r w:rsidRPr="006332B1">
        <w:rPr>
          <w:rFonts w:ascii="Times New Roman" w:eastAsia="Times New Roman" w:hAnsi="Times New Roman" w:cs="Times New Roman"/>
          <w:i/>
          <w:iCs/>
          <w:lang w:val="ro-RO"/>
        </w:rPr>
        <w:t>O activitate central</w:t>
      </w:r>
      <w:r w:rsidR="006332B1" w:rsidRPr="006332B1">
        <w:rPr>
          <w:rFonts w:ascii="Times New Roman" w:eastAsia="Times New Roman" w:hAnsi="Times New Roman" w:cs="Times New Roman"/>
          <w:i/>
          <w:iCs/>
          <w:lang w:val="ro-RO"/>
        </w:rPr>
        <w:t>ă</w:t>
      </w:r>
      <w:r w:rsidRPr="006332B1">
        <w:rPr>
          <w:rFonts w:ascii="Times New Roman" w:eastAsia="Times New Roman" w:hAnsi="Times New Roman" w:cs="Times New Roman"/>
          <w:i/>
          <w:iCs/>
          <w:lang w:val="ro-RO"/>
        </w:rPr>
        <w:t xml:space="preserve"> a Asociației Energia Inteligentă, încă de la înființare este aceea de a contribui la o mai bună informare a consumatorilor casnici și non-casnici de gaze și energie pentru ca aceștia să poată fi mai bine pregătiți în alegerea furnizorului și a pachetelor de servicii potrivite, negocierea contractelor de achiziție și înțelegerea corectă a facturilor pe care le plătesc.</w:t>
      </w:r>
      <w:r w:rsidR="007D30D2" w:rsidRPr="006332B1">
        <w:rPr>
          <w:rFonts w:ascii="Times New Roman" w:eastAsia="Times New Roman" w:hAnsi="Times New Roman" w:cs="Times New Roman"/>
          <w:i/>
          <w:iCs/>
          <w:lang w:val="ro-RO"/>
        </w:rPr>
        <w:t xml:space="preserve"> AEI susține în același timp implementarea unui preț corect</w:t>
      </w:r>
      <w:r w:rsidR="00A053A1" w:rsidRPr="006332B1">
        <w:rPr>
          <w:rFonts w:ascii="Times New Roman" w:eastAsia="Times New Roman" w:hAnsi="Times New Roman" w:cs="Times New Roman"/>
          <w:i/>
          <w:iCs/>
          <w:lang w:val="ro-RO"/>
        </w:rPr>
        <w:t xml:space="preserve"> și o piață </w:t>
      </w:r>
      <w:r w:rsidR="006332B1" w:rsidRPr="006332B1">
        <w:rPr>
          <w:rFonts w:ascii="Times New Roman" w:eastAsia="Times New Roman" w:hAnsi="Times New Roman" w:cs="Times New Roman"/>
          <w:i/>
          <w:iCs/>
          <w:lang w:val="ro-RO"/>
        </w:rPr>
        <w:t>liberă, funcționala pentru</w:t>
      </w:r>
      <w:r w:rsidR="007D30D2" w:rsidRPr="006332B1">
        <w:rPr>
          <w:rFonts w:ascii="Times New Roman" w:eastAsia="Times New Roman" w:hAnsi="Times New Roman" w:cs="Times New Roman"/>
          <w:i/>
          <w:iCs/>
          <w:lang w:val="ro-RO"/>
        </w:rPr>
        <w:t xml:space="preserve"> gaze</w:t>
      </w:r>
      <w:r w:rsidR="006332B1" w:rsidRPr="006332B1">
        <w:rPr>
          <w:rFonts w:ascii="Times New Roman" w:eastAsia="Times New Roman" w:hAnsi="Times New Roman" w:cs="Times New Roman"/>
          <w:i/>
          <w:iCs/>
          <w:lang w:val="ro-RO"/>
        </w:rPr>
        <w:t xml:space="preserve"> naturale</w:t>
      </w:r>
      <w:r w:rsidR="007D30D2" w:rsidRPr="006332B1">
        <w:rPr>
          <w:rFonts w:ascii="Times New Roman" w:eastAsia="Times New Roman" w:hAnsi="Times New Roman" w:cs="Times New Roman"/>
          <w:i/>
          <w:iCs/>
          <w:lang w:val="ro-RO"/>
        </w:rPr>
        <w:t xml:space="preserve"> și energie electrică</w:t>
      </w:r>
      <w:r w:rsidR="006332B1" w:rsidRPr="006332B1">
        <w:rPr>
          <w:rFonts w:ascii="Times New Roman" w:eastAsia="Times New Roman" w:hAnsi="Times New Roman" w:cs="Times New Roman"/>
          <w:i/>
          <w:iCs/>
          <w:lang w:val="ro-RO"/>
        </w:rPr>
        <w:t>.</w:t>
      </w:r>
    </w:p>
    <w:p w14:paraId="55DB73EC" w14:textId="77777777" w:rsidR="00816E59" w:rsidRPr="006332B1" w:rsidRDefault="00816E59" w:rsidP="003D2961">
      <w:pPr>
        <w:shd w:val="clear" w:color="auto" w:fill="FFFFFF"/>
        <w:spacing w:after="225" w:line="240" w:lineRule="auto"/>
        <w:ind w:firstLine="720"/>
        <w:jc w:val="both"/>
        <w:rPr>
          <w:rFonts w:ascii="Times New Roman" w:eastAsia="Times New Roman" w:hAnsi="Times New Roman" w:cs="Times New Roman"/>
          <w:i/>
          <w:iCs/>
          <w:lang w:val="ro-RO"/>
        </w:rPr>
      </w:pPr>
      <w:r w:rsidRPr="006332B1">
        <w:rPr>
          <w:rFonts w:ascii="Times New Roman" w:eastAsia="Times New Roman" w:hAnsi="Times New Roman" w:cs="Times New Roman"/>
          <w:i/>
          <w:iCs/>
          <w:lang w:val="ro-RO"/>
        </w:rPr>
        <w:t>Educarea și formarea continuă rămâne una din principalele acțiuni derulate de Asociația Energia Inteligentă cu accent pe eficiență energetică, protecția mediului, înțelelerea importanței acceptării noilor tehnologii și a îmbrățisării într-o măsură cât mai mare a surselor de producere a energiei regenerabile.</w:t>
      </w:r>
    </w:p>
    <w:p w14:paraId="5EFB0743" w14:textId="77777777" w:rsidR="00816E59" w:rsidRPr="006332B1" w:rsidRDefault="00816E59" w:rsidP="003D2961">
      <w:pPr>
        <w:pStyle w:val="NormalWeb"/>
        <w:shd w:val="clear" w:color="auto" w:fill="FFFFFF"/>
        <w:spacing w:before="0" w:beforeAutospacing="0" w:after="225" w:afterAutospacing="0"/>
        <w:ind w:firstLine="720"/>
        <w:jc w:val="both"/>
        <w:rPr>
          <w:i/>
          <w:iCs/>
          <w:sz w:val="22"/>
          <w:szCs w:val="22"/>
          <w:lang w:val="ro-RO"/>
        </w:rPr>
      </w:pPr>
      <w:r w:rsidRPr="006332B1">
        <w:rPr>
          <w:i/>
          <w:iCs/>
          <w:sz w:val="22"/>
          <w:szCs w:val="22"/>
          <w:lang w:val="ro-RO"/>
        </w:rPr>
        <w:t>Dumitru Chisăliță este Fondator și Președinte al Asociației Energia Inteligentă. A absolvit Facultatea de Inginerie, Universitatea “Lucian Blaga” Sibiu și a obținut diplome de masterat în “Valorificarea Gazelor Naturale” (2002) la aceeași universitate, „Managementul și marketingul petrolului” (2006) la Universitatea Petrol și Gaze Ploiești și „Modernizarea energetică a clădirilor” (2007) la Universitatea Transilvania din Brașov. Dumitru Chisăliță a obținut, în 2006, atestatul de Expert tehnic extra judiciar și consultant în domeniul petrol si gaze eliberat de Asociația Experților Europeni Agreați Paris, iar în 2007 obține atestatul de Auditor Energetic eliberat de ANRE. În anul 2009 a obținut atestatul de Auditor Energetic pentru Clădiri eliberat de MDRL și în 2010 atestatul de Expert tehnic judiciar în domeniul petrol și gaze în cadrul Ministerului Justiției. Are o experiență de peste 15 ani în poziții de management în cadrul unor companii din sectorul gazelor naturale și a fost consilier pentru doi foști miniștri responsabili de sectorul energetic, având o activitate profesională și academică de peste 30 de ani. În prezent este Șef de Lucrări la Universitatea de Construcții din Brașov, Catedra Instalații, membru al Societății Inginerilor de Petrol și Gaze (SIPG), membru al Asociației Inginerilor Instalatori din România (AIIR).</w:t>
      </w:r>
    </w:p>
    <w:p w14:paraId="5F6E4AC6" w14:textId="77777777" w:rsidR="00816E59" w:rsidRPr="00A709A6" w:rsidRDefault="00816E59" w:rsidP="007715F5">
      <w:pPr>
        <w:jc w:val="both"/>
        <w:rPr>
          <w:rFonts w:ascii="Times New Roman" w:hAnsi="Times New Roman" w:cs="Times New Roman"/>
          <w:sz w:val="24"/>
          <w:szCs w:val="24"/>
          <w:lang w:val="it-IT"/>
        </w:rPr>
      </w:pPr>
    </w:p>
    <w:sectPr w:rsidR="00816E59" w:rsidRPr="00A709A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E50B" w14:textId="77777777" w:rsidR="00D03601" w:rsidRDefault="00D03601" w:rsidP="00C9308B">
      <w:pPr>
        <w:spacing w:after="0" w:line="240" w:lineRule="auto"/>
      </w:pPr>
      <w:r>
        <w:separator/>
      </w:r>
    </w:p>
  </w:endnote>
  <w:endnote w:type="continuationSeparator" w:id="0">
    <w:p w14:paraId="088F5F5F" w14:textId="77777777" w:rsidR="00D03601" w:rsidRDefault="00D03601" w:rsidP="00C93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90FD" w14:textId="77777777" w:rsidR="00D03601" w:rsidRDefault="00D03601" w:rsidP="00C9308B">
      <w:pPr>
        <w:spacing w:after="0" w:line="240" w:lineRule="auto"/>
      </w:pPr>
      <w:r>
        <w:separator/>
      </w:r>
    </w:p>
  </w:footnote>
  <w:footnote w:type="continuationSeparator" w:id="0">
    <w:p w14:paraId="75F6BBA1" w14:textId="77777777" w:rsidR="00D03601" w:rsidRDefault="00D03601" w:rsidP="00C93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1CEB" w14:textId="62685D72" w:rsidR="00C9308B" w:rsidRDefault="00C9308B">
    <w:pPr>
      <w:pStyle w:val="Header"/>
    </w:pPr>
    <w:r>
      <w:rPr>
        <w:noProof/>
        <w:lang w:val="ro-RO" w:eastAsia="ro-RO"/>
      </w:rPr>
      <w:drawing>
        <wp:anchor distT="0" distB="0" distL="114300" distR="114300" simplePos="0" relativeHeight="251659264" behindDoc="0" locked="0" layoutInCell="1" allowOverlap="1" wp14:anchorId="58D5DC38" wp14:editId="5CACB4D4">
          <wp:simplePos x="0" y="0"/>
          <wp:positionH relativeFrom="column">
            <wp:posOffset>-655320</wp:posOffset>
          </wp:positionH>
          <wp:positionV relativeFrom="paragraph">
            <wp:posOffset>-304800</wp:posOffset>
          </wp:positionV>
          <wp:extent cx="1472184" cy="621792"/>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72184" cy="6217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0033"/>
    <w:multiLevelType w:val="multilevel"/>
    <w:tmpl w:val="037AA33A"/>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75C1D"/>
    <w:multiLevelType w:val="multilevel"/>
    <w:tmpl w:val="20548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55EFA"/>
    <w:multiLevelType w:val="hybridMultilevel"/>
    <w:tmpl w:val="ECAC26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BE17B4"/>
    <w:multiLevelType w:val="multilevel"/>
    <w:tmpl w:val="037AA33A"/>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3164B3"/>
    <w:multiLevelType w:val="multilevel"/>
    <w:tmpl w:val="F7F6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A3BE0"/>
    <w:multiLevelType w:val="multilevel"/>
    <w:tmpl w:val="3CE0F1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E30258"/>
    <w:multiLevelType w:val="multilevel"/>
    <w:tmpl w:val="3D16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64282"/>
    <w:multiLevelType w:val="hybridMultilevel"/>
    <w:tmpl w:val="88861D04"/>
    <w:lvl w:ilvl="0" w:tplc="1DD27C9A">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E0CF0"/>
    <w:multiLevelType w:val="multilevel"/>
    <w:tmpl w:val="22FA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7E4B23"/>
    <w:multiLevelType w:val="multilevel"/>
    <w:tmpl w:val="691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F420BF"/>
    <w:multiLevelType w:val="multilevel"/>
    <w:tmpl w:val="E71A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807CFC"/>
    <w:multiLevelType w:val="multilevel"/>
    <w:tmpl w:val="65AC0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43B83"/>
    <w:multiLevelType w:val="multilevel"/>
    <w:tmpl w:val="B840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1336F"/>
    <w:multiLevelType w:val="multilevel"/>
    <w:tmpl w:val="E39C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B00D3E"/>
    <w:multiLevelType w:val="hybridMultilevel"/>
    <w:tmpl w:val="AE6A9758"/>
    <w:lvl w:ilvl="0" w:tplc="8AC2CC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5F753E"/>
    <w:multiLevelType w:val="multilevel"/>
    <w:tmpl w:val="1748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868A1"/>
    <w:multiLevelType w:val="multilevel"/>
    <w:tmpl w:val="70C2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9212C7"/>
    <w:multiLevelType w:val="multilevel"/>
    <w:tmpl w:val="35265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2E0065"/>
    <w:multiLevelType w:val="hybridMultilevel"/>
    <w:tmpl w:val="3D30E436"/>
    <w:lvl w:ilvl="0" w:tplc="7CBCCB2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18B3226"/>
    <w:multiLevelType w:val="multilevel"/>
    <w:tmpl w:val="1BDA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662DFD"/>
    <w:multiLevelType w:val="multilevel"/>
    <w:tmpl w:val="7C8440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B14994"/>
    <w:multiLevelType w:val="multilevel"/>
    <w:tmpl w:val="DA7A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317694">
    <w:abstractNumId w:val="7"/>
  </w:num>
  <w:num w:numId="2" w16cid:durableId="1236361690">
    <w:abstractNumId w:val="14"/>
  </w:num>
  <w:num w:numId="3" w16cid:durableId="1455635881">
    <w:abstractNumId w:val="18"/>
  </w:num>
  <w:num w:numId="4" w16cid:durableId="1402291033">
    <w:abstractNumId w:val="19"/>
  </w:num>
  <w:num w:numId="5" w16cid:durableId="1049770503">
    <w:abstractNumId w:val="21"/>
  </w:num>
  <w:num w:numId="6" w16cid:durableId="698746914">
    <w:abstractNumId w:val="15"/>
  </w:num>
  <w:num w:numId="7" w16cid:durableId="1761680414">
    <w:abstractNumId w:val="6"/>
  </w:num>
  <w:num w:numId="8" w16cid:durableId="382220015">
    <w:abstractNumId w:val="12"/>
  </w:num>
  <w:num w:numId="9" w16cid:durableId="227957140">
    <w:abstractNumId w:val="11"/>
  </w:num>
  <w:num w:numId="10" w16cid:durableId="1501702589">
    <w:abstractNumId w:val="9"/>
  </w:num>
  <w:num w:numId="11" w16cid:durableId="946162540">
    <w:abstractNumId w:val="16"/>
  </w:num>
  <w:num w:numId="12" w16cid:durableId="232660995">
    <w:abstractNumId w:val="4"/>
  </w:num>
  <w:num w:numId="13" w16cid:durableId="87775181">
    <w:abstractNumId w:val="13"/>
  </w:num>
  <w:num w:numId="14" w16cid:durableId="639457677">
    <w:abstractNumId w:val="1"/>
  </w:num>
  <w:num w:numId="15" w16cid:durableId="993526393">
    <w:abstractNumId w:val="8"/>
  </w:num>
  <w:num w:numId="16" w16cid:durableId="814182112">
    <w:abstractNumId w:val="0"/>
  </w:num>
  <w:num w:numId="17" w16cid:durableId="1989285297">
    <w:abstractNumId w:val="17"/>
  </w:num>
  <w:num w:numId="18" w16cid:durableId="538207669">
    <w:abstractNumId w:val="10"/>
  </w:num>
  <w:num w:numId="19" w16cid:durableId="165557281">
    <w:abstractNumId w:val="3"/>
  </w:num>
  <w:num w:numId="20" w16cid:durableId="1510023262">
    <w:abstractNumId w:val="2"/>
  </w:num>
  <w:num w:numId="21" w16cid:durableId="1845782936">
    <w:abstractNumId w:val="20"/>
  </w:num>
  <w:num w:numId="22" w16cid:durableId="1143499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5F"/>
    <w:rsid w:val="000005F4"/>
    <w:rsid w:val="0001185D"/>
    <w:rsid w:val="000557EB"/>
    <w:rsid w:val="00093441"/>
    <w:rsid w:val="000C77CB"/>
    <w:rsid w:val="00107186"/>
    <w:rsid w:val="00113BC2"/>
    <w:rsid w:val="001207DC"/>
    <w:rsid w:val="00141D8E"/>
    <w:rsid w:val="00143F59"/>
    <w:rsid w:val="001D03A2"/>
    <w:rsid w:val="001E437A"/>
    <w:rsid w:val="001E4848"/>
    <w:rsid w:val="00240DAB"/>
    <w:rsid w:val="00242F13"/>
    <w:rsid w:val="00245617"/>
    <w:rsid w:val="002461E7"/>
    <w:rsid w:val="00265A40"/>
    <w:rsid w:val="00271882"/>
    <w:rsid w:val="00271CC6"/>
    <w:rsid w:val="002E1CD2"/>
    <w:rsid w:val="002F1754"/>
    <w:rsid w:val="002F4C97"/>
    <w:rsid w:val="003436B2"/>
    <w:rsid w:val="0036602B"/>
    <w:rsid w:val="003D2961"/>
    <w:rsid w:val="003E115E"/>
    <w:rsid w:val="003E79FD"/>
    <w:rsid w:val="003F6E92"/>
    <w:rsid w:val="004146D4"/>
    <w:rsid w:val="00417C02"/>
    <w:rsid w:val="00451391"/>
    <w:rsid w:val="00472979"/>
    <w:rsid w:val="00507368"/>
    <w:rsid w:val="005409E6"/>
    <w:rsid w:val="00593591"/>
    <w:rsid w:val="00593BF7"/>
    <w:rsid w:val="00596C29"/>
    <w:rsid w:val="005C0C22"/>
    <w:rsid w:val="005C0E5F"/>
    <w:rsid w:val="005D207D"/>
    <w:rsid w:val="0061081A"/>
    <w:rsid w:val="006220B2"/>
    <w:rsid w:val="006332B1"/>
    <w:rsid w:val="00647CB7"/>
    <w:rsid w:val="006756F8"/>
    <w:rsid w:val="00677D94"/>
    <w:rsid w:val="00680271"/>
    <w:rsid w:val="006B01CB"/>
    <w:rsid w:val="00715430"/>
    <w:rsid w:val="007272AA"/>
    <w:rsid w:val="00730BE7"/>
    <w:rsid w:val="007715F5"/>
    <w:rsid w:val="007D30D2"/>
    <w:rsid w:val="00807B9C"/>
    <w:rsid w:val="00816E59"/>
    <w:rsid w:val="00832E22"/>
    <w:rsid w:val="0084790A"/>
    <w:rsid w:val="00852A6E"/>
    <w:rsid w:val="00866B13"/>
    <w:rsid w:val="008828C8"/>
    <w:rsid w:val="00894745"/>
    <w:rsid w:val="00913CFC"/>
    <w:rsid w:val="0092204F"/>
    <w:rsid w:val="009333B8"/>
    <w:rsid w:val="00A053A1"/>
    <w:rsid w:val="00A217E3"/>
    <w:rsid w:val="00A34784"/>
    <w:rsid w:val="00A632D0"/>
    <w:rsid w:val="00A709A6"/>
    <w:rsid w:val="00A7560C"/>
    <w:rsid w:val="00A83B10"/>
    <w:rsid w:val="00A84C16"/>
    <w:rsid w:val="00AB328E"/>
    <w:rsid w:val="00AD1959"/>
    <w:rsid w:val="00AF168E"/>
    <w:rsid w:val="00B33E26"/>
    <w:rsid w:val="00B34F6F"/>
    <w:rsid w:val="00B40745"/>
    <w:rsid w:val="00B63F65"/>
    <w:rsid w:val="00B948AD"/>
    <w:rsid w:val="00C56C00"/>
    <w:rsid w:val="00C838C1"/>
    <w:rsid w:val="00C9308B"/>
    <w:rsid w:val="00CF5817"/>
    <w:rsid w:val="00D02773"/>
    <w:rsid w:val="00D03601"/>
    <w:rsid w:val="00D20B94"/>
    <w:rsid w:val="00D43EC4"/>
    <w:rsid w:val="00D965E4"/>
    <w:rsid w:val="00DA6B8F"/>
    <w:rsid w:val="00DD1CE7"/>
    <w:rsid w:val="00DD54B1"/>
    <w:rsid w:val="00E073E8"/>
    <w:rsid w:val="00E409EC"/>
    <w:rsid w:val="00E97594"/>
    <w:rsid w:val="00EA4A95"/>
    <w:rsid w:val="00EB6B8B"/>
    <w:rsid w:val="00ED4C0D"/>
    <w:rsid w:val="00ED7B6C"/>
    <w:rsid w:val="00EE1396"/>
    <w:rsid w:val="00EF624E"/>
    <w:rsid w:val="00F257CE"/>
    <w:rsid w:val="00F61B41"/>
    <w:rsid w:val="00F74052"/>
    <w:rsid w:val="00F84823"/>
    <w:rsid w:val="00F9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4DC8"/>
  <w15:chartTrackingRefBased/>
  <w15:docId w15:val="{FD891D4F-E928-4EA5-823A-D0F4E4BE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756F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848"/>
    <w:pPr>
      <w:ind w:left="720"/>
      <w:contextualSpacing/>
    </w:pPr>
  </w:style>
  <w:style w:type="paragraph" w:styleId="Header">
    <w:name w:val="header"/>
    <w:basedOn w:val="Normal"/>
    <w:link w:val="HeaderChar"/>
    <w:uiPriority w:val="99"/>
    <w:unhideWhenUsed/>
    <w:rsid w:val="00C93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08B"/>
  </w:style>
  <w:style w:type="paragraph" w:styleId="Footer">
    <w:name w:val="footer"/>
    <w:basedOn w:val="Normal"/>
    <w:link w:val="FooterChar"/>
    <w:uiPriority w:val="99"/>
    <w:unhideWhenUsed/>
    <w:rsid w:val="00C93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08B"/>
  </w:style>
  <w:style w:type="character" w:customStyle="1" w:styleId="y2iqfc">
    <w:name w:val="y2iqfc"/>
    <w:basedOn w:val="DefaultParagraphFont"/>
    <w:rsid w:val="00C9308B"/>
  </w:style>
  <w:style w:type="paragraph" w:styleId="FootnoteText">
    <w:name w:val="footnote text"/>
    <w:basedOn w:val="Normal"/>
    <w:link w:val="FootnoteTextChar"/>
    <w:uiPriority w:val="99"/>
    <w:unhideWhenUsed/>
    <w:rsid w:val="00807B9C"/>
    <w:pPr>
      <w:spacing w:after="0" w:line="240" w:lineRule="auto"/>
    </w:pPr>
    <w:rPr>
      <w:sz w:val="20"/>
      <w:szCs w:val="20"/>
    </w:rPr>
  </w:style>
  <w:style w:type="character" w:customStyle="1" w:styleId="FootnoteTextChar">
    <w:name w:val="Footnote Text Char"/>
    <w:basedOn w:val="DefaultParagraphFont"/>
    <w:link w:val="FootnoteText"/>
    <w:uiPriority w:val="99"/>
    <w:rsid w:val="00807B9C"/>
    <w:rPr>
      <w:sz w:val="20"/>
      <w:szCs w:val="20"/>
    </w:rPr>
  </w:style>
  <w:style w:type="character" w:styleId="FootnoteReference">
    <w:name w:val="footnote reference"/>
    <w:basedOn w:val="DefaultParagraphFont"/>
    <w:uiPriority w:val="99"/>
    <w:semiHidden/>
    <w:unhideWhenUsed/>
    <w:rsid w:val="00807B9C"/>
    <w:rPr>
      <w:vertAlign w:val="superscript"/>
    </w:rPr>
  </w:style>
  <w:style w:type="paragraph" w:styleId="NormalWeb">
    <w:name w:val="Normal (Web)"/>
    <w:basedOn w:val="Normal"/>
    <w:unhideWhenUsed/>
    <w:rsid w:val="00141D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41D8E"/>
    <w:rPr>
      <w:b/>
      <w:bCs/>
    </w:rPr>
  </w:style>
  <w:style w:type="character" w:styleId="Emphasis">
    <w:name w:val="Emphasis"/>
    <w:basedOn w:val="DefaultParagraphFont"/>
    <w:uiPriority w:val="20"/>
    <w:qFormat/>
    <w:rsid w:val="00141D8E"/>
    <w:rPr>
      <w:i/>
      <w:iCs/>
    </w:rPr>
  </w:style>
  <w:style w:type="character" w:customStyle="1" w:styleId="Heading2Char">
    <w:name w:val="Heading 2 Char"/>
    <w:basedOn w:val="DefaultParagraphFont"/>
    <w:link w:val="Heading2"/>
    <w:uiPriority w:val="9"/>
    <w:rsid w:val="006756F8"/>
    <w:rPr>
      <w:rFonts w:ascii="Times New Roman" w:eastAsia="Times New Roman" w:hAnsi="Times New Roman" w:cs="Times New Roman"/>
      <w:b/>
      <w:bCs/>
      <w:kern w:val="0"/>
      <w:sz w:val="36"/>
      <w:szCs w:val="36"/>
      <w14:ligatures w14:val="none"/>
    </w:rPr>
  </w:style>
  <w:style w:type="paragraph" w:styleId="Revision">
    <w:name w:val="Revision"/>
    <w:hidden/>
    <w:uiPriority w:val="99"/>
    <w:semiHidden/>
    <w:rsid w:val="00A83B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9663">
      <w:bodyDiv w:val="1"/>
      <w:marLeft w:val="0"/>
      <w:marRight w:val="0"/>
      <w:marTop w:val="0"/>
      <w:marBottom w:val="0"/>
      <w:divBdr>
        <w:top w:val="none" w:sz="0" w:space="0" w:color="auto"/>
        <w:left w:val="none" w:sz="0" w:space="0" w:color="auto"/>
        <w:bottom w:val="none" w:sz="0" w:space="0" w:color="auto"/>
        <w:right w:val="none" w:sz="0" w:space="0" w:color="auto"/>
      </w:divBdr>
    </w:div>
    <w:div w:id="869685697">
      <w:bodyDiv w:val="1"/>
      <w:marLeft w:val="0"/>
      <w:marRight w:val="0"/>
      <w:marTop w:val="0"/>
      <w:marBottom w:val="0"/>
      <w:divBdr>
        <w:top w:val="none" w:sz="0" w:space="0" w:color="auto"/>
        <w:left w:val="none" w:sz="0" w:space="0" w:color="auto"/>
        <w:bottom w:val="none" w:sz="0" w:space="0" w:color="auto"/>
        <w:right w:val="none" w:sz="0" w:space="0" w:color="auto"/>
      </w:divBdr>
    </w:div>
    <w:div w:id="114524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8625C-441C-418A-A618-DC24FD08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2516</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Puiu</dc:creator>
  <cp:keywords/>
  <dc:description/>
  <cp:lastModifiedBy>Gabriela Moroianu</cp:lastModifiedBy>
  <cp:revision>2</cp:revision>
  <dcterms:created xsi:type="dcterms:W3CDTF">2024-01-29T12:48:00Z</dcterms:created>
  <dcterms:modified xsi:type="dcterms:W3CDTF">2024-01-29T12:48:00Z</dcterms:modified>
</cp:coreProperties>
</file>